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13" w:rsidRDefault="006E50C5" w:rsidP="006E50C5">
      <w:pPr>
        <w:pStyle w:val="Titolo"/>
        <w:ind w:left="5954"/>
        <w:rPr>
          <w:rFonts w:ascii="Times New Roman" w:hAnsi="Times New Roman" w:cs="Times New Roman"/>
          <w:b w:val="0"/>
          <w:sz w:val="24"/>
          <w:szCs w:val="24"/>
        </w:rPr>
      </w:pPr>
      <w:bookmarkStart w:id="0" w:name="_GoBack"/>
      <w:bookmarkEnd w:id="0"/>
      <w:r w:rsidRPr="00085A0D">
        <w:rPr>
          <w:rFonts w:ascii="Times New Roman" w:hAnsi="Times New Roman" w:cs="Times New Roman"/>
          <w:b w:val="0"/>
          <w:sz w:val="24"/>
          <w:szCs w:val="24"/>
        </w:rPr>
        <w:t>Alla Presidenza del Consiglio regionale</w:t>
      </w:r>
    </w:p>
    <w:p w:rsidR="006E50C5" w:rsidRPr="00085A0D" w:rsidRDefault="006E50C5" w:rsidP="006E50C5">
      <w:pPr>
        <w:pStyle w:val="Titolo"/>
        <w:ind w:left="5954"/>
        <w:rPr>
          <w:rFonts w:ascii="Times New Roman" w:hAnsi="Times New Roman" w:cs="Times New Roman"/>
          <w:b w:val="0"/>
          <w:sz w:val="24"/>
          <w:szCs w:val="24"/>
        </w:rPr>
      </w:pPr>
      <w:r w:rsidRPr="00085A0D">
        <w:rPr>
          <w:rFonts w:ascii="Times New Roman" w:hAnsi="Times New Roman" w:cs="Times New Roman"/>
          <w:b w:val="0"/>
          <w:sz w:val="24"/>
          <w:szCs w:val="24"/>
        </w:rPr>
        <w:t>della Valle d'Aosta</w:t>
      </w:r>
    </w:p>
    <w:p w:rsidR="006E50C5" w:rsidRPr="00085A0D" w:rsidRDefault="006E50C5" w:rsidP="006E50C5">
      <w:pPr>
        <w:pStyle w:val="Titolo"/>
        <w:ind w:left="5954"/>
        <w:rPr>
          <w:rFonts w:ascii="Times New Roman" w:hAnsi="Times New Roman" w:cs="Times New Roman"/>
          <w:b w:val="0"/>
          <w:sz w:val="24"/>
          <w:szCs w:val="24"/>
        </w:rPr>
      </w:pPr>
      <w:r w:rsidRPr="00085A0D">
        <w:rPr>
          <w:rFonts w:ascii="Times New Roman" w:hAnsi="Times New Roman" w:cs="Times New Roman"/>
          <w:b w:val="0"/>
          <w:sz w:val="24"/>
          <w:szCs w:val="24"/>
        </w:rPr>
        <w:t>Piazza Deffeyes, 1</w:t>
      </w:r>
    </w:p>
    <w:p w:rsidR="006E50C5" w:rsidRDefault="006E50C5" w:rsidP="006E50C5">
      <w:pPr>
        <w:pStyle w:val="Titolo"/>
        <w:ind w:left="5954"/>
        <w:rPr>
          <w:rFonts w:ascii="Times New Roman" w:hAnsi="Times New Roman" w:cs="Times New Roman"/>
          <w:b w:val="0"/>
          <w:sz w:val="24"/>
          <w:szCs w:val="24"/>
        </w:rPr>
      </w:pPr>
      <w:r w:rsidRPr="00085A0D">
        <w:rPr>
          <w:rFonts w:ascii="Times New Roman" w:hAnsi="Times New Roman" w:cs="Times New Roman"/>
          <w:b w:val="0"/>
          <w:sz w:val="24"/>
          <w:szCs w:val="24"/>
        </w:rPr>
        <w:t>11100 Aosta Ao</w:t>
      </w:r>
    </w:p>
    <w:p w:rsidR="000C2748" w:rsidRPr="00085A0D" w:rsidRDefault="000C2748" w:rsidP="006E50C5">
      <w:pPr>
        <w:pStyle w:val="Titolo"/>
        <w:ind w:left="5954"/>
        <w:rPr>
          <w:rFonts w:ascii="Times New Roman" w:hAnsi="Times New Roman" w:cs="Times New Roman"/>
          <w:b w:val="0"/>
          <w:sz w:val="24"/>
          <w:szCs w:val="24"/>
        </w:rPr>
      </w:pPr>
      <w:r w:rsidRPr="000C2748">
        <w:rPr>
          <w:rFonts w:ascii="Times New Roman" w:hAnsi="Times New Roman" w:cs="Times New Roman"/>
          <w:b w:val="0"/>
          <w:sz w:val="24"/>
          <w:szCs w:val="24"/>
        </w:rPr>
        <w:t>consiglio.regione.vda@cert.legalmail.it</w:t>
      </w:r>
    </w:p>
    <w:p w:rsidR="006E50C5" w:rsidRPr="00085A0D" w:rsidRDefault="006E50C5">
      <w:pPr>
        <w:pStyle w:val="Titolo"/>
        <w:rPr>
          <w:rFonts w:ascii="Times New Roman" w:hAnsi="Times New Roman" w:cs="Times New Roman"/>
          <w:sz w:val="28"/>
          <w:szCs w:val="28"/>
        </w:rPr>
      </w:pPr>
    </w:p>
    <w:p w:rsidR="006E50C5" w:rsidRDefault="006E50C5">
      <w:pPr>
        <w:pStyle w:val="Titolo"/>
        <w:rPr>
          <w:rFonts w:ascii="Times New Roman" w:hAnsi="Times New Roman" w:cs="Times New Roman"/>
          <w:sz w:val="28"/>
          <w:szCs w:val="28"/>
        </w:rPr>
      </w:pPr>
    </w:p>
    <w:p w:rsidR="00BE773C" w:rsidRPr="00085A0D" w:rsidRDefault="00BE773C">
      <w:pPr>
        <w:pStyle w:val="Titolo"/>
        <w:rPr>
          <w:rFonts w:ascii="Times New Roman" w:hAnsi="Times New Roman" w:cs="Times New Roman"/>
          <w:sz w:val="28"/>
          <w:szCs w:val="28"/>
        </w:rPr>
      </w:pPr>
    </w:p>
    <w:p w:rsidR="00EE15BD" w:rsidRDefault="00EE15BD" w:rsidP="00592258">
      <w:pPr>
        <w:pStyle w:val="Titolo"/>
        <w:ind w:left="426" w:right="620"/>
        <w:jc w:val="center"/>
        <w:rPr>
          <w:rFonts w:ascii="Times New Roman" w:hAnsi="Times New Roman" w:cs="Times New Roman"/>
          <w:sz w:val="28"/>
          <w:szCs w:val="28"/>
        </w:rPr>
      </w:pPr>
      <w:r>
        <w:rPr>
          <w:rFonts w:ascii="Times New Roman" w:hAnsi="Times New Roman" w:cs="Times New Roman"/>
          <w:sz w:val="28"/>
          <w:szCs w:val="28"/>
        </w:rPr>
        <w:t xml:space="preserve">PROPOSTA DI CANDIDATURA </w:t>
      </w:r>
      <w:r w:rsidR="00AA2A87">
        <w:rPr>
          <w:rFonts w:ascii="Times New Roman" w:hAnsi="Times New Roman" w:cs="Times New Roman"/>
          <w:sz w:val="28"/>
          <w:szCs w:val="28"/>
        </w:rPr>
        <w:t>PER LA NOMINA</w:t>
      </w:r>
      <w:r w:rsidR="00592258">
        <w:rPr>
          <w:rFonts w:ascii="Times New Roman" w:hAnsi="Times New Roman" w:cs="Times New Roman"/>
          <w:sz w:val="28"/>
          <w:szCs w:val="28"/>
        </w:rPr>
        <w:t>, MEDIANTE ELEZIONE DA PARTE DEL CONSIGLIO REGIONALE,</w:t>
      </w:r>
      <w:r w:rsidR="00BB2DE4">
        <w:rPr>
          <w:rFonts w:ascii="Times New Roman" w:hAnsi="Times New Roman" w:cs="Times New Roman"/>
          <w:sz w:val="28"/>
          <w:szCs w:val="28"/>
        </w:rPr>
        <w:t xml:space="preserve"> A COMPONENTE DEL </w:t>
      </w:r>
      <w:r w:rsidR="00AA2A87" w:rsidRPr="00AA2A87">
        <w:rPr>
          <w:rFonts w:ascii="Times New Roman" w:hAnsi="Times New Roman" w:cs="Times New Roman"/>
          <w:sz w:val="28"/>
          <w:szCs w:val="28"/>
        </w:rPr>
        <w:t>COMITATO REGIONALE PER LE COMUNICAZIONI (CO.RE.COM.)</w:t>
      </w:r>
    </w:p>
    <w:p w:rsidR="00EE15BD" w:rsidRDefault="00EE15BD" w:rsidP="00592258">
      <w:pPr>
        <w:pStyle w:val="Titolo"/>
        <w:ind w:left="426" w:right="620"/>
        <w:rPr>
          <w:rFonts w:ascii="Times New Roman" w:hAnsi="Times New Roman" w:cs="Times New Roman"/>
          <w:sz w:val="28"/>
          <w:szCs w:val="28"/>
        </w:rPr>
      </w:pPr>
    </w:p>
    <w:p w:rsidR="00944765" w:rsidRDefault="00944765" w:rsidP="00592258">
      <w:pPr>
        <w:pStyle w:val="Corpotesto"/>
        <w:ind w:left="426" w:right="620"/>
        <w:rPr>
          <w:rFonts w:ascii="Times New Roman" w:hAnsi="Times New Roman" w:cs="Times New Roman"/>
          <w:sz w:val="24"/>
        </w:rPr>
      </w:pPr>
    </w:p>
    <w:p w:rsidR="00BE773C" w:rsidRPr="00085A0D" w:rsidRDefault="00BE773C" w:rsidP="00592258">
      <w:pPr>
        <w:pStyle w:val="Corpotesto"/>
        <w:ind w:left="426" w:right="620"/>
        <w:rPr>
          <w:rFonts w:ascii="Times New Roman" w:hAnsi="Times New Roman" w:cs="Times New Roman"/>
          <w:sz w:val="24"/>
        </w:rPr>
      </w:pPr>
    </w:p>
    <w:p w:rsidR="00944765" w:rsidRPr="00085A0D" w:rsidRDefault="00867855" w:rsidP="00592258">
      <w:pPr>
        <w:pStyle w:val="Titolo2"/>
        <w:spacing w:before="1" w:line="360" w:lineRule="auto"/>
        <w:ind w:left="426" w:right="620"/>
        <w:rPr>
          <w:rFonts w:ascii="Times New Roman" w:hAnsi="Times New Roman" w:cs="Times New Roman"/>
        </w:rPr>
      </w:pPr>
      <w:r>
        <w:rPr>
          <w:rFonts w:ascii="Times New Roman" w:hAnsi="Times New Roman" w:cs="Times New Roman"/>
        </w:rPr>
        <w:t>Il sottoscritto</w:t>
      </w:r>
      <w:r w:rsidR="00C809AC" w:rsidRPr="00085A0D">
        <w:rPr>
          <w:rFonts w:ascii="Times New Roman" w:hAnsi="Times New Roman" w:cs="Times New Roman"/>
          <w:spacing w:val="2"/>
        </w:rPr>
        <w:t xml:space="preserve"> </w:t>
      </w:r>
      <w:r w:rsidR="00C809AC" w:rsidRPr="00085A0D">
        <w:rPr>
          <w:rFonts w:ascii="Times New Roman" w:hAnsi="Times New Roman" w:cs="Times New Roman"/>
        </w:rPr>
        <w:t>…….......................................................................................................................</w:t>
      </w:r>
      <w:r w:rsidR="00592258">
        <w:rPr>
          <w:rFonts w:ascii="Times New Roman" w:hAnsi="Times New Roman" w:cs="Times New Roman"/>
        </w:rPr>
        <w:t>............</w:t>
      </w:r>
      <w:r w:rsidR="00C809AC" w:rsidRPr="00085A0D">
        <w:rPr>
          <w:rFonts w:ascii="Times New Roman" w:hAnsi="Times New Roman" w:cs="Times New Roman"/>
        </w:rPr>
        <w:t>.....</w:t>
      </w:r>
    </w:p>
    <w:p w:rsidR="00944765" w:rsidRPr="00085A0D" w:rsidRDefault="00592258" w:rsidP="00592258">
      <w:pPr>
        <w:spacing w:line="360" w:lineRule="auto"/>
        <w:ind w:left="426" w:right="620"/>
        <w:rPr>
          <w:rFonts w:ascii="Times New Roman" w:hAnsi="Times New Roman" w:cs="Times New Roman"/>
          <w:sz w:val="24"/>
        </w:rPr>
      </w:pPr>
      <w:r>
        <w:rPr>
          <w:rFonts w:ascii="Times New Roman" w:hAnsi="Times New Roman" w:cs="Times New Roman"/>
          <w:sz w:val="24"/>
        </w:rPr>
        <w:t>n</w:t>
      </w:r>
      <w:r w:rsidR="00C809AC" w:rsidRPr="00085A0D">
        <w:rPr>
          <w:rFonts w:ascii="Times New Roman" w:hAnsi="Times New Roman" w:cs="Times New Roman"/>
          <w:sz w:val="24"/>
        </w:rPr>
        <w:t>at</w:t>
      </w:r>
      <w:r w:rsidR="00867855">
        <w:rPr>
          <w:rFonts w:ascii="Times New Roman" w:hAnsi="Times New Roman" w:cs="Times New Roman"/>
          <w:sz w:val="24"/>
        </w:rPr>
        <w:t>o a</w:t>
      </w:r>
      <w:r w:rsidR="00C809AC" w:rsidRPr="00085A0D">
        <w:rPr>
          <w:rFonts w:ascii="Times New Roman" w:hAnsi="Times New Roman" w:cs="Times New Roman"/>
          <w:spacing w:val="69"/>
          <w:sz w:val="24"/>
        </w:rPr>
        <w:t xml:space="preserve"> </w:t>
      </w:r>
      <w:r w:rsidR="00C809AC" w:rsidRPr="00085A0D">
        <w:rPr>
          <w:rFonts w:ascii="Times New Roman" w:hAnsi="Times New Roman" w:cs="Times New Roman"/>
          <w:sz w:val="24"/>
        </w:rPr>
        <w:t>......................................</w:t>
      </w:r>
      <w:r w:rsidR="00C809AC" w:rsidRPr="00085A0D">
        <w:rPr>
          <w:rFonts w:ascii="Times New Roman" w:hAnsi="Times New Roman" w:cs="Times New Roman"/>
          <w:spacing w:val="1"/>
          <w:sz w:val="24"/>
        </w:rPr>
        <w:t xml:space="preserve"> </w:t>
      </w:r>
      <w:r w:rsidR="00C809AC" w:rsidRPr="00085A0D">
        <w:rPr>
          <w:rFonts w:ascii="Times New Roman" w:hAnsi="Times New Roman" w:cs="Times New Roman"/>
          <w:sz w:val="24"/>
        </w:rPr>
        <w:t>il ..............................</w:t>
      </w:r>
      <w:r w:rsidR="00C809AC" w:rsidRPr="00085A0D">
        <w:rPr>
          <w:rFonts w:ascii="Times New Roman" w:hAnsi="Times New Roman" w:cs="Times New Roman"/>
          <w:spacing w:val="1"/>
          <w:sz w:val="24"/>
        </w:rPr>
        <w:t xml:space="preserve"> </w:t>
      </w:r>
      <w:r w:rsidR="00C809AC" w:rsidRPr="00085A0D">
        <w:rPr>
          <w:rFonts w:ascii="Times New Roman" w:hAnsi="Times New Roman" w:cs="Times New Roman"/>
          <w:sz w:val="24"/>
        </w:rPr>
        <w:t>e</w:t>
      </w:r>
      <w:r w:rsidR="00C809AC" w:rsidRPr="00085A0D">
        <w:rPr>
          <w:rFonts w:ascii="Times New Roman" w:hAnsi="Times New Roman" w:cs="Times New Roman"/>
          <w:spacing w:val="1"/>
          <w:sz w:val="24"/>
        </w:rPr>
        <w:t xml:space="preserve"> </w:t>
      </w:r>
      <w:r w:rsidR="00C809AC" w:rsidRPr="00085A0D">
        <w:rPr>
          <w:rFonts w:ascii="Times New Roman" w:hAnsi="Times New Roman" w:cs="Times New Roman"/>
          <w:sz w:val="24"/>
        </w:rPr>
        <w:t>residente</w:t>
      </w:r>
      <w:r w:rsidR="00C809AC" w:rsidRPr="00085A0D">
        <w:rPr>
          <w:rFonts w:ascii="Times New Roman" w:hAnsi="Times New Roman" w:cs="Times New Roman"/>
          <w:spacing w:val="1"/>
          <w:sz w:val="24"/>
        </w:rPr>
        <w:t xml:space="preserve"> </w:t>
      </w:r>
      <w:r w:rsidR="00C809AC" w:rsidRPr="00085A0D">
        <w:rPr>
          <w:rFonts w:ascii="Times New Roman" w:hAnsi="Times New Roman" w:cs="Times New Roman"/>
          <w:sz w:val="24"/>
        </w:rPr>
        <w:t>a</w:t>
      </w:r>
      <w:r w:rsidR="00C809AC" w:rsidRPr="00085A0D">
        <w:rPr>
          <w:rFonts w:ascii="Times New Roman" w:hAnsi="Times New Roman" w:cs="Times New Roman"/>
          <w:spacing w:val="2"/>
          <w:sz w:val="24"/>
        </w:rPr>
        <w:t xml:space="preserve"> </w:t>
      </w:r>
      <w:r w:rsidR="00C809AC" w:rsidRPr="00085A0D">
        <w:rPr>
          <w:rFonts w:ascii="Times New Roman" w:hAnsi="Times New Roman" w:cs="Times New Roman"/>
          <w:sz w:val="24"/>
        </w:rPr>
        <w:t>................................................</w:t>
      </w:r>
      <w:r>
        <w:rPr>
          <w:rFonts w:ascii="Times New Roman" w:hAnsi="Times New Roman" w:cs="Times New Roman"/>
          <w:sz w:val="24"/>
        </w:rPr>
        <w:t>........</w:t>
      </w:r>
      <w:r w:rsidR="00C809AC" w:rsidRPr="00085A0D">
        <w:rPr>
          <w:rFonts w:ascii="Times New Roman" w:hAnsi="Times New Roman" w:cs="Times New Roman"/>
          <w:sz w:val="24"/>
        </w:rPr>
        <w:t>...</w:t>
      </w:r>
    </w:p>
    <w:p w:rsidR="00944765" w:rsidRPr="00085A0D" w:rsidRDefault="00C809AC" w:rsidP="00592258">
      <w:pPr>
        <w:pStyle w:val="Titolo2"/>
        <w:spacing w:line="360" w:lineRule="auto"/>
        <w:ind w:left="426" w:right="620"/>
        <w:rPr>
          <w:rFonts w:ascii="Times New Roman" w:hAnsi="Times New Roman" w:cs="Times New Roman"/>
        </w:rPr>
      </w:pPr>
      <w:r w:rsidRPr="00085A0D">
        <w:rPr>
          <w:rFonts w:ascii="Times New Roman" w:hAnsi="Times New Roman" w:cs="Times New Roman"/>
        </w:rPr>
        <w:t>via .........................................................................</w:t>
      </w:r>
      <w:r w:rsidRPr="00085A0D">
        <w:rPr>
          <w:rFonts w:ascii="Times New Roman" w:hAnsi="Times New Roman" w:cs="Times New Roman"/>
          <w:spacing w:val="1"/>
        </w:rPr>
        <w:t xml:space="preserve"> </w:t>
      </w:r>
      <w:r w:rsidRPr="00085A0D">
        <w:rPr>
          <w:rFonts w:ascii="Times New Roman" w:hAnsi="Times New Roman" w:cs="Times New Roman"/>
        </w:rPr>
        <w:t>C.F.</w:t>
      </w:r>
      <w:r w:rsidRPr="00085A0D">
        <w:rPr>
          <w:rFonts w:ascii="Times New Roman" w:hAnsi="Times New Roman" w:cs="Times New Roman"/>
          <w:spacing w:val="67"/>
        </w:rPr>
        <w:t xml:space="preserve"> </w:t>
      </w:r>
      <w:r w:rsidRPr="00085A0D">
        <w:rPr>
          <w:rFonts w:ascii="Times New Roman" w:hAnsi="Times New Roman" w:cs="Times New Roman"/>
        </w:rPr>
        <w:t>….............</w:t>
      </w:r>
      <w:r w:rsidR="00592258">
        <w:rPr>
          <w:rFonts w:ascii="Times New Roman" w:hAnsi="Times New Roman" w:cs="Times New Roman"/>
        </w:rPr>
        <w:t>...</w:t>
      </w:r>
      <w:r w:rsidRPr="00085A0D">
        <w:rPr>
          <w:rFonts w:ascii="Times New Roman" w:hAnsi="Times New Roman" w:cs="Times New Roman"/>
        </w:rPr>
        <w:t>.................................…....…...…….</w:t>
      </w:r>
    </w:p>
    <w:p w:rsidR="00944765" w:rsidRPr="00085A0D" w:rsidRDefault="00C809AC" w:rsidP="00592258">
      <w:pPr>
        <w:spacing w:line="360" w:lineRule="auto"/>
        <w:ind w:left="426" w:right="620"/>
        <w:rPr>
          <w:rFonts w:ascii="Times New Roman" w:hAnsi="Times New Roman" w:cs="Times New Roman"/>
          <w:sz w:val="24"/>
        </w:rPr>
      </w:pPr>
      <w:r w:rsidRPr="00085A0D">
        <w:rPr>
          <w:rFonts w:ascii="Times New Roman" w:hAnsi="Times New Roman" w:cs="Times New Roman"/>
          <w:sz w:val="24"/>
        </w:rPr>
        <w:t>cell.</w:t>
      </w:r>
      <w:r w:rsidRPr="00085A0D">
        <w:rPr>
          <w:rFonts w:ascii="Times New Roman" w:hAnsi="Times New Roman" w:cs="Times New Roman"/>
          <w:spacing w:val="1"/>
          <w:sz w:val="24"/>
        </w:rPr>
        <w:t xml:space="preserve"> </w:t>
      </w:r>
      <w:r w:rsidRPr="00085A0D">
        <w:rPr>
          <w:rFonts w:ascii="Times New Roman" w:hAnsi="Times New Roman" w:cs="Times New Roman"/>
          <w:sz w:val="24"/>
        </w:rPr>
        <w:t>…..................</w:t>
      </w:r>
      <w:r w:rsidR="00BF3038" w:rsidRPr="00085A0D">
        <w:rPr>
          <w:rFonts w:ascii="Times New Roman" w:hAnsi="Times New Roman" w:cs="Times New Roman"/>
          <w:sz w:val="24"/>
        </w:rPr>
        <w:t>................</w:t>
      </w:r>
      <w:r w:rsidRPr="00085A0D">
        <w:rPr>
          <w:rFonts w:ascii="Times New Roman" w:hAnsi="Times New Roman" w:cs="Times New Roman"/>
          <w:sz w:val="24"/>
        </w:rPr>
        <w:t>................,</w:t>
      </w:r>
      <w:r w:rsidRPr="00085A0D">
        <w:rPr>
          <w:rFonts w:ascii="Times New Roman" w:hAnsi="Times New Roman" w:cs="Times New Roman"/>
          <w:spacing w:val="1"/>
          <w:sz w:val="24"/>
        </w:rPr>
        <w:t xml:space="preserve"> </w:t>
      </w:r>
      <w:r w:rsidRPr="00085A0D">
        <w:rPr>
          <w:rFonts w:ascii="Times New Roman" w:hAnsi="Times New Roman" w:cs="Times New Roman"/>
          <w:sz w:val="24"/>
        </w:rPr>
        <w:t>e-mail</w:t>
      </w:r>
      <w:r w:rsidRPr="00085A0D">
        <w:rPr>
          <w:rFonts w:ascii="Times New Roman" w:hAnsi="Times New Roman" w:cs="Times New Roman"/>
          <w:spacing w:val="-1"/>
          <w:sz w:val="24"/>
        </w:rPr>
        <w:t xml:space="preserve"> </w:t>
      </w:r>
      <w:r w:rsidRPr="00085A0D">
        <w:rPr>
          <w:rFonts w:ascii="Times New Roman" w:hAnsi="Times New Roman" w:cs="Times New Roman"/>
          <w:sz w:val="24"/>
        </w:rPr>
        <w:t>……………………….……</w:t>
      </w:r>
      <w:r w:rsidR="00BF3038" w:rsidRPr="00085A0D">
        <w:rPr>
          <w:rFonts w:ascii="Times New Roman" w:hAnsi="Times New Roman" w:cs="Times New Roman"/>
          <w:sz w:val="24"/>
        </w:rPr>
        <w:t>………………………..</w:t>
      </w:r>
      <w:r w:rsidRPr="00085A0D">
        <w:rPr>
          <w:rFonts w:ascii="Times New Roman" w:hAnsi="Times New Roman" w:cs="Times New Roman"/>
          <w:sz w:val="24"/>
        </w:rPr>
        <w:t>…….</w:t>
      </w:r>
    </w:p>
    <w:p w:rsidR="00944765" w:rsidRPr="00085A0D" w:rsidRDefault="00C809AC" w:rsidP="00592258">
      <w:pPr>
        <w:pStyle w:val="Titolo2"/>
        <w:spacing w:line="360" w:lineRule="auto"/>
        <w:ind w:left="426" w:right="620"/>
        <w:rPr>
          <w:rFonts w:ascii="Times New Roman" w:hAnsi="Times New Roman" w:cs="Times New Roman"/>
        </w:rPr>
      </w:pPr>
      <w:r w:rsidRPr="00085A0D">
        <w:rPr>
          <w:rFonts w:ascii="Times New Roman" w:hAnsi="Times New Roman" w:cs="Times New Roman"/>
        </w:rPr>
        <w:t>PEC</w:t>
      </w:r>
      <w:r w:rsidRPr="00085A0D">
        <w:rPr>
          <w:rFonts w:ascii="Times New Roman" w:hAnsi="Times New Roman" w:cs="Times New Roman"/>
          <w:spacing w:val="-1"/>
        </w:rPr>
        <w:t xml:space="preserve"> </w:t>
      </w:r>
      <w:r w:rsidRPr="00085A0D">
        <w:rPr>
          <w:rFonts w:ascii="Times New Roman" w:hAnsi="Times New Roman" w:cs="Times New Roman"/>
        </w:rPr>
        <w:t>………………</w:t>
      </w:r>
      <w:r w:rsidR="00BF3038" w:rsidRPr="00085A0D">
        <w:rPr>
          <w:rFonts w:ascii="Times New Roman" w:hAnsi="Times New Roman" w:cs="Times New Roman"/>
        </w:rPr>
        <w:t>………….</w:t>
      </w:r>
      <w:r w:rsidRPr="00085A0D">
        <w:rPr>
          <w:rFonts w:ascii="Times New Roman" w:hAnsi="Times New Roman" w:cs="Times New Roman"/>
        </w:rPr>
        <w:t>……………………</w:t>
      </w:r>
      <w:r w:rsidR="00BF3038" w:rsidRPr="00085A0D">
        <w:rPr>
          <w:rFonts w:ascii="Times New Roman" w:hAnsi="Times New Roman" w:cs="Times New Roman"/>
        </w:rPr>
        <w:t>.</w:t>
      </w:r>
    </w:p>
    <w:p w:rsidR="00944765" w:rsidRPr="00085A0D" w:rsidRDefault="00944765" w:rsidP="00592258">
      <w:pPr>
        <w:pStyle w:val="Corpotesto"/>
        <w:ind w:left="426" w:right="620"/>
        <w:rPr>
          <w:rFonts w:ascii="Times New Roman" w:hAnsi="Times New Roman" w:cs="Times New Roman"/>
          <w:sz w:val="24"/>
        </w:rPr>
      </w:pPr>
    </w:p>
    <w:p w:rsidR="00944765" w:rsidRDefault="00107348" w:rsidP="00592258">
      <w:pPr>
        <w:pStyle w:val="Corpotesto"/>
        <w:ind w:left="426" w:right="620"/>
        <w:jc w:val="center"/>
        <w:rPr>
          <w:rFonts w:ascii="Times New Roman" w:hAnsi="Times New Roman" w:cs="Times New Roman"/>
          <w:sz w:val="24"/>
        </w:rPr>
      </w:pPr>
      <w:r>
        <w:rPr>
          <w:rFonts w:ascii="Times New Roman" w:hAnsi="Times New Roman" w:cs="Times New Roman"/>
          <w:sz w:val="24"/>
        </w:rPr>
        <w:t>PRESENTA</w:t>
      </w:r>
    </w:p>
    <w:p w:rsidR="00867855" w:rsidRDefault="00867855" w:rsidP="00592258">
      <w:pPr>
        <w:pStyle w:val="Corpotesto"/>
        <w:ind w:left="426" w:right="620"/>
        <w:rPr>
          <w:rFonts w:ascii="Times New Roman" w:hAnsi="Times New Roman" w:cs="Times New Roman"/>
          <w:sz w:val="24"/>
        </w:rPr>
      </w:pPr>
    </w:p>
    <w:p w:rsidR="00867855" w:rsidRDefault="00867855" w:rsidP="00592258">
      <w:pPr>
        <w:pStyle w:val="Corpotesto"/>
        <w:ind w:left="426" w:right="620"/>
        <w:rPr>
          <w:rFonts w:ascii="Times New Roman" w:hAnsi="Times New Roman" w:cs="Times New Roman"/>
          <w:sz w:val="24"/>
        </w:rPr>
      </w:pPr>
      <w:r>
        <w:rPr>
          <w:rFonts w:ascii="Times New Roman" w:hAnsi="Times New Roman" w:cs="Times New Roman"/>
          <w:sz w:val="24"/>
        </w:rPr>
        <w:t xml:space="preserve">la propria candidatura </w:t>
      </w:r>
      <w:r w:rsidR="007F5EC8">
        <w:rPr>
          <w:rFonts w:ascii="Times New Roman" w:hAnsi="Times New Roman" w:cs="Times New Roman"/>
          <w:sz w:val="24"/>
        </w:rPr>
        <w:t>per la nomina, mediante elezione da parte del Consiglio regionale,</w:t>
      </w:r>
      <w:r>
        <w:rPr>
          <w:rFonts w:ascii="Times New Roman" w:hAnsi="Times New Roman" w:cs="Times New Roman"/>
          <w:sz w:val="24"/>
        </w:rPr>
        <w:t xml:space="preserve"> a componente del Comitato regionale per le comunicazioni (Co.re.com</w:t>
      </w:r>
      <w:r w:rsidR="007F5EC8">
        <w:rPr>
          <w:rFonts w:ascii="Times New Roman" w:hAnsi="Times New Roman" w:cs="Times New Roman"/>
          <w:sz w:val="24"/>
        </w:rPr>
        <w:t>), di cui alla legge regionale 4 settembre 2001, n. 26</w:t>
      </w:r>
      <w:r>
        <w:rPr>
          <w:rFonts w:ascii="Times New Roman" w:hAnsi="Times New Roman" w:cs="Times New Roman"/>
          <w:sz w:val="24"/>
        </w:rPr>
        <w:t>.</w:t>
      </w:r>
    </w:p>
    <w:p w:rsidR="00867855" w:rsidRPr="00085A0D" w:rsidRDefault="00867855" w:rsidP="00592258">
      <w:pPr>
        <w:pStyle w:val="Corpotesto"/>
        <w:ind w:left="426" w:right="620"/>
        <w:rPr>
          <w:rFonts w:ascii="Times New Roman" w:hAnsi="Times New Roman" w:cs="Times New Roman"/>
          <w:sz w:val="24"/>
        </w:rPr>
      </w:pPr>
    </w:p>
    <w:p w:rsidR="00944765" w:rsidRPr="00085A0D" w:rsidRDefault="007F5EC8" w:rsidP="00592258">
      <w:pPr>
        <w:ind w:left="426" w:right="620"/>
        <w:jc w:val="both"/>
        <w:rPr>
          <w:rFonts w:ascii="Times New Roman" w:hAnsi="Times New Roman" w:cs="Times New Roman"/>
          <w:sz w:val="24"/>
        </w:rPr>
      </w:pPr>
      <w:r>
        <w:rPr>
          <w:rFonts w:ascii="Times New Roman" w:hAnsi="Times New Roman" w:cs="Times New Roman"/>
          <w:sz w:val="24"/>
        </w:rPr>
        <w:t>A tal fine, a</w:t>
      </w:r>
      <w:r w:rsidR="00C809AC" w:rsidRPr="00085A0D">
        <w:rPr>
          <w:rFonts w:ascii="Times New Roman" w:hAnsi="Times New Roman" w:cs="Times New Roman"/>
          <w:sz w:val="24"/>
        </w:rPr>
        <w:t>i sensi degli artt. 46 e 47 del d.P.R. 445/2000 e degli artt. 30 e 31 della l.r. 19/2007 e consapevole</w:t>
      </w:r>
      <w:r w:rsidR="00C809AC" w:rsidRPr="00085A0D">
        <w:rPr>
          <w:rFonts w:ascii="Times New Roman" w:hAnsi="Times New Roman" w:cs="Times New Roman"/>
          <w:spacing w:val="1"/>
          <w:sz w:val="24"/>
        </w:rPr>
        <w:t xml:space="preserve"> </w:t>
      </w:r>
      <w:r w:rsidR="00C809AC" w:rsidRPr="00085A0D">
        <w:rPr>
          <w:rFonts w:ascii="Times New Roman" w:hAnsi="Times New Roman" w:cs="Times New Roman"/>
          <w:sz w:val="24"/>
        </w:rPr>
        <w:t>della</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responsabilità</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penale</w:t>
      </w:r>
      <w:r w:rsidR="00C809AC" w:rsidRPr="00085A0D">
        <w:rPr>
          <w:rFonts w:ascii="Times New Roman" w:hAnsi="Times New Roman" w:cs="Times New Roman"/>
          <w:spacing w:val="44"/>
          <w:sz w:val="24"/>
        </w:rPr>
        <w:t xml:space="preserve"> </w:t>
      </w:r>
      <w:r w:rsidR="00C809AC" w:rsidRPr="00085A0D">
        <w:rPr>
          <w:rFonts w:ascii="Times New Roman" w:hAnsi="Times New Roman" w:cs="Times New Roman"/>
          <w:sz w:val="24"/>
        </w:rPr>
        <w:t>cui</w:t>
      </w:r>
      <w:r w:rsidR="00C809AC" w:rsidRPr="00085A0D">
        <w:rPr>
          <w:rFonts w:ascii="Times New Roman" w:hAnsi="Times New Roman" w:cs="Times New Roman"/>
          <w:spacing w:val="41"/>
          <w:sz w:val="24"/>
        </w:rPr>
        <w:t xml:space="preserve"> </w:t>
      </w:r>
      <w:r w:rsidR="00C809AC" w:rsidRPr="00085A0D">
        <w:rPr>
          <w:rFonts w:ascii="Times New Roman" w:hAnsi="Times New Roman" w:cs="Times New Roman"/>
          <w:sz w:val="24"/>
        </w:rPr>
        <w:t>può</w:t>
      </w:r>
      <w:r w:rsidR="00C809AC" w:rsidRPr="00085A0D">
        <w:rPr>
          <w:rFonts w:ascii="Times New Roman" w:hAnsi="Times New Roman" w:cs="Times New Roman"/>
          <w:spacing w:val="44"/>
          <w:sz w:val="24"/>
        </w:rPr>
        <w:t xml:space="preserve"> </w:t>
      </w:r>
      <w:r w:rsidR="00C809AC" w:rsidRPr="00085A0D">
        <w:rPr>
          <w:rFonts w:ascii="Times New Roman" w:hAnsi="Times New Roman" w:cs="Times New Roman"/>
          <w:sz w:val="24"/>
        </w:rPr>
        <w:t>andare</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incontro</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in</w:t>
      </w:r>
      <w:r w:rsidR="00C809AC" w:rsidRPr="00085A0D">
        <w:rPr>
          <w:rFonts w:ascii="Times New Roman" w:hAnsi="Times New Roman" w:cs="Times New Roman"/>
          <w:spacing w:val="44"/>
          <w:sz w:val="24"/>
        </w:rPr>
        <w:t xml:space="preserve"> </w:t>
      </w:r>
      <w:r w:rsidR="00C809AC" w:rsidRPr="00085A0D">
        <w:rPr>
          <w:rFonts w:ascii="Times New Roman" w:hAnsi="Times New Roman" w:cs="Times New Roman"/>
          <w:sz w:val="24"/>
        </w:rPr>
        <w:t>caso</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di</w:t>
      </w:r>
      <w:r w:rsidR="00C809AC" w:rsidRPr="00085A0D">
        <w:rPr>
          <w:rFonts w:ascii="Times New Roman" w:hAnsi="Times New Roman" w:cs="Times New Roman"/>
          <w:spacing w:val="42"/>
          <w:sz w:val="24"/>
        </w:rPr>
        <w:t xml:space="preserve"> </w:t>
      </w:r>
      <w:r w:rsidR="00C809AC" w:rsidRPr="00085A0D">
        <w:rPr>
          <w:rFonts w:ascii="Times New Roman" w:hAnsi="Times New Roman" w:cs="Times New Roman"/>
          <w:sz w:val="24"/>
        </w:rPr>
        <w:t>dichiarazione</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falsa</w:t>
      </w:r>
      <w:r w:rsidR="00C809AC" w:rsidRPr="00085A0D">
        <w:rPr>
          <w:rFonts w:ascii="Times New Roman" w:hAnsi="Times New Roman" w:cs="Times New Roman"/>
          <w:spacing w:val="44"/>
          <w:sz w:val="24"/>
        </w:rPr>
        <w:t xml:space="preserve"> </w:t>
      </w:r>
      <w:r w:rsidR="00C809AC" w:rsidRPr="00085A0D">
        <w:rPr>
          <w:rFonts w:ascii="Times New Roman" w:hAnsi="Times New Roman" w:cs="Times New Roman"/>
          <w:sz w:val="24"/>
        </w:rPr>
        <w:t>o</w:t>
      </w:r>
      <w:r w:rsidR="00C809AC" w:rsidRPr="00085A0D">
        <w:rPr>
          <w:rFonts w:ascii="Times New Roman" w:hAnsi="Times New Roman" w:cs="Times New Roman"/>
          <w:spacing w:val="43"/>
          <w:sz w:val="24"/>
        </w:rPr>
        <w:t xml:space="preserve"> </w:t>
      </w:r>
      <w:r w:rsidR="00C809AC" w:rsidRPr="00085A0D">
        <w:rPr>
          <w:rFonts w:ascii="Times New Roman" w:hAnsi="Times New Roman" w:cs="Times New Roman"/>
          <w:sz w:val="24"/>
        </w:rPr>
        <w:t>mendace,</w:t>
      </w:r>
      <w:r w:rsidR="00C809AC" w:rsidRPr="00085A0D">
        <w:rPr>
          <w:rFonts w:ascii="Times New Roman" w:hAnsi="Times New Roman" w:cs="Times New Roman"/>
          <w:spacing w:val="40"/>
          <w:sz w:val="24"/>
        </w:rPr>
        <w:t xml:space="preserve"> </w:t>
      </w:r>
      <w:r w:rsidR="00BE773C">
        <w:rPr>
          <w:rFonts w:ascii="Times New Roman" w:hAnsi="Times New Roman" w:cs="Times New Roman"/>
          <w:sz w:val="24"/>
        </w:rPr>
        <w:t>ai sensi degli</w:t>
      </w:r>
      <w:r w:rsidR="00C809AC" w:rsidRPr="00085A0D">
        <w:rPr>
          <w:rFonts w:ascii="Times New Roman" w:hAnsi="Times New Roman" w:cs="Times New Roman"/>
          <w:sz w:val="24"/>
        </w:rPr>
        <w:t xml:space="preserve"> artt. 75 e 76 del D.P.R. 445/2000 e dell’art. 39 della l.r. 19/2007</w:t>
      </w:r>
      <w:r w:rsidR="00BE773C">
        <w:rPr>
          <w:rFonts w:ascii="Times New Roman" w:hAnsi="Times New Roman" w:cs="Times New Roman"/>
          <w:sz w:val="24"/>
        </w:rPr>
        <w:t>;</w:t>
      </w:r>
    </w:p>
    <w:p w:rsidR="00944765" w:rsidRPr="00085A0D" w:rsidRDefault="00944765" w:rsidP="00592258">
      <w:pPr>
        <w:pStyle w:val="Corpotesto"/>
        <w:ind w:left="426" w:right="620"/>
        <w:rPr>
          <w:rFonts w:ascii="Times New Roman" w:hAnsi="Times New Roman" w:cs="Times New Roman"/>
          <w:sz w:val="24"/>
        </w:rPr>
      </w:pPr>
    </w:p>
    <w:p w:rsidR="00944765" w:rsidRPr="00085A0D" w:rsidRDefault="005C4C10" w:rsidP="00592258">
      <w:pPr>
        <w:pStyle w:val="Titolo2"/>
        <w:ind w:left="426" w:right="620"/>
        <w:jc w:val="center"/>
        <w:rPr>
          <w:rFonts w:ascii="Times New Roman" w:hAnsi="Times New Roman" w:cs="Times New Roman"/>
        </w:rPr>
      </w:pPr>
      <w:r w:rsidRPr="00085A0D">
        <w:rPr>
          <w:rFonts w:ascii="Times New Roman" w:hAnsi="Times New Roman" w:cs="Times New Roman"/>
        </w:rPr>
        <w:t>DICHIARA</w:t>
      </w:r>
    </w:p>
    <w:p w:rsidR="00944765" w:rsidRPr="00085A0D" w:rsidRDefault="00944765" w:rsidP="00592258">
      <w:pPr>
        <w:pStyle w:val="Corpotesto"/>
        <w:ind w:left="426" w:right="620"/>
        <w:rPr>
          <w:rFonts w:ascii="Times New Roman" w:hAnsi="Times New Roman" w:cs="Times New Roman"/>
          <w:sz w:val="24"/>
        </w:rPr>
      </w:pPr>
    </w:p>
    <w:p w:rsidR="003200AE" w:rsidRDefault="003200AE" w:rsidP="00592258">
      <w:pPr>
        <w:pStyle w:val="Paragrafoelenco"/>
        <w:numPr>
          <w:ilvl w:val="0"/>
          <w:numId w:val="2"/>
        </w:numPr>
        <w:tabs>
          <w:tab w:val="left" w:pos="390"/>
        </w:tabs>
        <w:spacing w:before="1"/>
        <w:ind w:left="426" w:right="620"/>
        <w:jc w:val="both"/>
        <w:rPr>
          <w:rFonts w:ascii="Times New Roman" w:hAnsi="Times New Roman" w:cs="Times New Roman"/>
          <w:sz w:val="24"/>
        </w:rPr>
      </w:pPr>
      <w:r>
        <w:rPr>
          <w:rFonts w:ascii="Times New Roman" w:hAnsi="Times New Roman" w:cs="Times New Roman"/>
          <w:sz w:val="24"/>
        </w:rPr>
        <w:t xml:space="preserve">la sussistenza dei requisiti di assoluta indipendenza sia dal sistema politico istituzionale </w:t>
      </w:r>
      <w:r w:rsidRPr="003200AE">
        <w:rPr>
          <w:rFonts w:ascii="Times New Roman" w:hAnsi="Times New Roman" w:cs="Times New Roman"/>
          <w:sz w:val="24"/>
        </w:rPr>
        <w:t xml:space="preserve">che dal sistema degli interessi di settore delle comunicazioni </w:t>
      </w:r>
      <w:r>
        <w:rPr>
          <w:rFonts w:ascii="Times New Roman" w:hAnsi="Times New Roman" w:cs="Times New Roman"/>
          <w:sz w:val="24"/>
        </w:rPr>
        <w:t>nonché di</w:t>
      </w:r>
      <w:r w:rsidRPr="003200AE">
        <w:rPr>
          <w:rFonts w:ascii="Times New Roman" w:hAnsi="Times New Roman" w:cs="Times New Roman"/>
          <w:sz w:val="24"/>
        </w:rPr>
        <w:t xml:space="preserve"> competenza ed esperienza comprovate nel settore della comunicazione nei suoi aspetti culturali, giuridici, economici e tecnologici</w:t>
      </w:r>
      <w:r>
        <w:rPr>
          <w:rFonts w:ascii="Times New Roman" w:hAnsi="Times New Roman" w:cs="Times New Roman"/>
          <w:sz w:val="24"/>
        </w:rPr>
        <w:t>, di cui all'articolo 3, comma 1 della legge regionale 4 settembre 2001, n. 26;</w:t>
      </w:r>
    </w:p>
    <w:p w:rsidR="00773566" w:rsidRPr="00773566" w:rsidRDefault="00773566" w:rsidP="00592258">
      <w:pPr>
        <w:tabs>
          <w:tab w:val="left" w:pos="390"/>
        </w:tabs>
        <w:spacing w:before="1"/>
        <w:ind w:left="426" w:right="620"/>
        <w:jc w:val="both"/>
        <w:rPr>
          <w:rFonts w:ascii="Times New Roman" w:hAnsi="Times New Roman" w:cs="Times New Roman"/>
          <w:sz w:val="24"/>
        </w:rPr>
      </w:pPr>
    </w:p>
    <w:p w:rsidR="00773566" w:rsidRDefault="00773566" w:rsidP="00592258">
      <w:pPr>
        <w:pStyle w:val="Paragrafoelenco"/>
        <w:numPr>
          <w:ilvl w:val="0"/>
          <w:numId w:val="2"/>
        </w:numPr>
        <w:tabs>
          <w:tab w:val="left" w:pos="390"/>
        </w:tabs>
        <w:spacing w:before="1"/>
        <w:ind w:left="426" w:right="620"/>
        <w:jc w:val="both"/>
        <w:rPr>
          <w:rFonts w:ascii="Times New Roman" w:hAnsi="Times New Roman" w:cs="Times New Roman"/>
          <w:sz w:val="24"/>
        </w:rPr>
      </w:pPr>
      <w:r>
        <w:rPr>
          <w:rFonts w:ascii="Times New Roman" w:hAnsi="Times New Roman" w:cs="Times New Roman"/>
          <w:sz w:val="24"/>
        </w:rPr>
        <w:t xml:space="preserve">l'assenza a </w:t>
      </w:r>
      <w:r w:rsidR="00107348">
        <w:rPr>
          <w:rFonts w:ascii="Times New Roman" w:hAnsi="Times New Roman" w:cs="Times New Roman"/>
          <w:sz w:val="24"/>
        </w:rPr>
        <w:t>proprio</w:t>
      </w:r>
      <w:r>
        <w:rPr>
          <w:rFonts w:ascii="Times New Roman" w:hAnsi="Times New Roman" w:cs="Times New Roman"/>
          <w:sz w:val="24"/>
        </w:rPr>
        <w:t xml:space="preserve"> carico di cause di incompatibilità di cui all'articolo 4, comma 1, della legge regionale 26/2001;</w:t>
      </w:r>
    </w:p>
    <w:p w:rsidR="00773566" w:rsidRPr="00773566" w:rsidRDefault="00773566" w:rsidP="00592258">
      <w:pPr>
        <w:tabs>
          <w:tab w:val="left" w:pos="390"/>
        </w:tabs>
        <w:spacing w:before="1"/>
        <w:ind w:left="426" w:right="620"/>
        <w:jc w:val="both"/>
        <w:rPr>
          <w:rFonts w:ascii="Times New Roman" w:hAnsi="Times New Roman" w:cs="Times New Roman"/>
          <w:i/>
          <w:sz w:val="24"/>
        </w:rPr>
      </w:pPr>
      <w:r>
        <w:rPr>
          <w:rFonts w:ascii="Times New Roman" w:hAnsi="Times New Roman" w:cs="Times New Roman"/>
          <w:i/>
          <w:sz w:val="24"/>
        </w:rPr>
        <w:t>(</w:t>
      </w:r>
      <w:r w:rsidRPr="00773566">
        <w:rPr>
          <w:rFonts w:ascii="Times New Roman" w:hAnsi="Times New Roman" w:cs="Times New Roman"/>
          <w:i/>
          <w:sz w:val="24"/>
        </w:rPr>
        <w:t>oppure</w:t>
      </w:r>
      <w:r>
        <w:rPr>
          <w:rFonts w:ascii="Times New Roman" w:hAnsi="Times New Roman" w:cs="Times New Roman"/>
          <w:i/>
          <w:sz w:val="24"/>
        </w:rPr>
        <w:t>)</w:t>
      </w:r>
    </w:p>
    <w:p w:rsidR="00773566" w:rsidRDefault="00BE773C" w:rsidP="00592258">
      <w:pPr>
        <w:pStyle w:val="Paragrafoelenco"/>
        <w:numPr>
          <w:ilvl w:val="0"/>
          <w:numId w:val="2"/>
        </w:numPr>
        <w:tabs>
          <w:tab w:val="left" w:pos="390"/>
        </w:tabs>
        <w:spacing w:before="1"/>
        <w:ind w:left="426" w:right="620"/>
        <w:jc w:val="both"/>
        <w:rPr>
          <w:rFonts w:ascii="Times New Roman" w:hAnsi="Times New Roman" w:cs="Times New Roman"/>
          <w:sz w:val="24"/>
        </w:rPr>
      </w:pPr>
      <w:r>
        <w:rPr>
          <w:rFonts w:ascii="Times New Roman" w:hAnsi="Times New Roman" w:cs="Times New Roman"/>
          <w:sz w:val="24"/>
        </w:rPr>
        <w:t>di impegnarsi</w:t>
      </w:r>
      <w:r w:rsidR="00773566">
        <w:rPr>
          <w:rFonts w:ascii="Times New Roman" w:hAnsi="Times New Roman" w:cs="Times New Roman"/>
          <w:sz w:val="24"/>
        </w:rPr>
        <w:t>, in caso di elezione, a rimuovere le cause di incompatibilità di cui all'articolo 4, comma 1, della legge regionale 26/2001;</w:t>
      </w:r>
    </w:p>
    <w:p w:rsidR="00123084" w:rsidRPr="00123084" w:rsidRDefault="00123084" w:rsidP="00592258">
      <w:pPr>
        <w:tabs>
          <w:tab w:val="left" w:pos="390"/>
        </w:tabs>
        <w:spacing w:before="1"/>
        <w:ind w:left="426" w:right="620"/>
        <w:jc w:val="both"/>
        <w:rPr>
          <w:rFonts w:ascii="Times New Roman" w:hAnsi="Times New Roman" w:cs="Times New Roman"/>
          <w:sz w:val="24"/>
        </w:rPr>
      </w:pPr>
    </w:p>
    <w:p w:rsidR="00011441" w:rsidRPr="00384488" w:rsidRDefault="00E045D0" w:rsidP="006E33F7">
      <w:pPr>
        <w:pStyle w:val="Titolo2"/>
        <w:numPr>
          <w:ilvl w:val="0"/>
          <w:numId w:val="2"/>
        </w:numPr>
        <w:tabs>
          <w:tab w:val="left" w:pos="390"/>
          <w:tab w:val="left" w:pos="5556"/>
          <w:tab w:val="left" w:pos="10879"/>
        </w:tabs>
        <w:spacing w:before="63"/>
        <w:ind w:left="426" w:right="620"/>
        <w:jc w:val="both"/>
        <w:rPr>
          <w:rFonts w:ascii="Times New Roman" w:hAnsi="Times New Roman" w:cs="Times New Roman"/>
          <w:b/>
        </w:rPr>
      </w:pPr>
      <w:r w:rsidRPr="00384488">
        <w:rPr>
          <w:rFonts w:ascii="Times New Roman" w:hAnsi="Times New Roman" w:cs="Times New Roman"/>
        </w:rPr>
        <w:t>di</w:t>
      </w:r>
      <w:r w:rsidRPr="00384488">
        <w:rPr>
          <w:rFonts w:ascii="Times New Roman" w:hAnsi="Times New Roman" w:cs="Times New Roman"/>
          <w:spacing w:val="10"/>
        </w:rPr>
        <w:t xml:space="preserve"> </w:t>
      </w:r>
      <w:r w:rsidR="00011441" w:rsidRPr="00384488">
        <w:rPr>
          <w:rFonts w:ascii="Times New Roman" w:hAnsi="Times New Roman" w:cs="Times New Roman"/>
          <w:spacing w:val="10"/>
        </w:rPr>
        <w:t xml:space="preserve">  </w:t>
      </w:r>
      <w:r w:rsidRPr="00384488">
        <w:rPr>
          <w:rFonts w:ascii="Times New Roman" w:hAnsi="Times New Roman" w:cs="Times New Roman"/>
        </w:rPr>
        <w:t></w:t>
      </w:r>
      <w:r w:rsidRPr="00384488">
        <w:rPr>
          <w:rFonts w:ascii="Times New Roman" w:hAnsi="Times New Roman" w:cs="Times New Roman"/>
          <w:spacing w:val="15"/>
        </w:rPr>
        <w:t xml:space="preserve"> </w:t>
      </w:r>
      <w:r w:rsidRPr="00384488">
        <w:rPr>
          <w:rFonts w:ascii="Times New Roman" w:hAnsi="Times New Roman" w:cs="Times New Roman"/>
        </w:rPr>
        <w:t>non</w:t>
      </w:r>
      <w:r w:rsidRPr="00384488">
        <w:rPr>
          <w:rFonts w:ascii="Times New Roman" w:hAnsi="Times New Roman" w:cs="Times New Roman"/>
          <w:spacing w:val="10"/>
        </w:rPr>
        <w:t xml:space="preserve"> </w:t>
      </w:r>
      <w:r w:rsidRPr="00384488">
        <w:rPr>
          <w:rFonts w:ascii="Times New Roman" w:hAnsi="Times New Roman" w:cs="Times New Roman"/>
        </w:rPr>
        <w:t>essere</w:t>
      </w:r>
      <w:r w:rsidR="00871318" w:rsidRPr="00384488">
        <w:rPr>
          <w:rFonts w:ascii="Times New Roman" w:hAnsi="Times New Roman" w:cs="Times New Roman"/>
        </w:rPr>
        <w:t xml:space="preserve"> dipende</w:t>
      </w:r>
      <w:r w:rsidR="00BE773C" w:rsidRPr="00384488">
        <w:rPr>
          <w:rFonts w:ascii="Times New Roman" w:hAnsi="Times New Roman" w:cs="Times New Roman"/>
        </w:rPr>
        <w:t>n</w:t>
      </w:r>
      <w:r w:rsidR="00871318" w:rsidRPr="00384488">
        <w:rPr>
          <w:rFonts w:ascii="Times New Roman" w:hAnsi="Times New Roman" w:cs="Times New Roman"/>
        </w:rPr>
        <w:t>te di amministrazione pubblica</w:t>
      </w:r>
      <w:r w:rsidR="00C1128D" w:rsidRPr="00384488">
        <w:rPr>
          <w:rFonts w:ascii="Times New Roman" w:hAnsi="Times New Roman" w:cs="Times New Roman"/>
        </w:rPr>
        <w:t>;</w:t>
      </w:r>
    </w:p>
    <w:p w:rsidR="00D97A50" w:rsidRPr="00384488" w:rsidRDefault="00011441" w:rsidP="00BE773C">
      <w:pPr>
        <w:pStyle w:val="Titolo2"/>
        <w:tabs>
          <w:tab w:val="left" w:pos="390"/>
          <w:tab w:val="left" w:pos="5556"/>
          <w:tab w:val="left" w:pos="10879"/>
        </w:tabs>
        <w:spacing w:before="63"/>
        <w:ind w:left="426" w:right="620"/>
        <w:jc w:val="both"/>
        <w:rPr>
          <w:rFonts w:ascii="Times New Roman" w:hAnsi="Times New Roman" w:cs="Times New Roman"/>
          <w:b/>
        </w:rPr>
      </w:pPr>
      <w:r w:rsidRPr="00384488">
        <w:rPr>
          <w:rFonts w:ascii="Times New Roman" w:hAnsi="Times New Roman" w:cs="Times New Roman"/>
          <w:spacing w:val="9"/>
        </w:rPr>
        <w:t xml:space="preserve">     </w:t>
      </w:r>
      <w:r w:rsidR="00E045D0" w:rsidRPr="00384488">
        <w:rPr>
          <w:rFonts w:ascii="Times New Roman" w:hAnsi="Times New Roman" w:cs="Times New Roman"/>
        </w:rPr>
        <w:t></w:t>
      </w:r>
      <w:r w:rsidR="00E045D0" w:rsidRPr="00384488">
        <w:rPr>
          <w:rFonts w:ascii="Times New Roman" w:hAnsi="Times New Roman" w:cs="Times New Roman"/>
          <w:spacing w:val="15"/>
        </w:rPr>
        <w:t xml:space="preserve"> </w:t>
      </w:r>
      <w:r w:rsidR="00E045D0" w:rsidRPr="00384488">
        <w:rPr>
          <w:rFonts w:ascii="Times New Roman" w:hAnsi="Times New Roman" w:cs="Times New Roman"/>
        </w:rPr>
        <w:t>essere</w:t>
      </w:r>
      <w:r w:rsidR="00E045D0" w:rsidRPr="00384488">
        <w:rPr>
          <w:rFonts w:ascii="Times New Roman" w:hAnsi="Times New Roman" w:cs="Times New Roman"/>
          <w:spacing w:val="10"/>
        </w:rPr>
        <w:t xml:space="preserve"> </w:t>
      </w:r>
      <w:r w:rsidR="00E045D0" w:rsidRPr="00384488">
        <w:rPr>
          <w:rFonts w:ascii="Times New Roman" w:hAnsi="Times New Roman" w:cs="Times New Roman"/>
        </w:rPr>
        <w:t>dipendente</w:t>
      </w:r>
      <w:r w:rsidR="00E045D0" w:rsidRPr="00384488">
        <w:rPr>
          <w:rFonts w:ascii="Times New Roman" w:hAnsi="Times New Roman" w:cs="Times New Roman"/>
          <w:spacing w:val="10"/>
        </w:rPr>
        <w:t xml:space="preserve"> </w:t>
      </w:r>
      <w:r w:rsidR="00E045D0" w:rsidRPr="00384488">
        <w:rPr>
          <w:rFonts w:ascii="Times New Roman" w:hAnsi="Times New Roman" w:cs="Times New Roman"/>
        </w:rPr>
        <w:t>di</w:t>
      </w:r>
      <w:r w:rsidR="00E045D0" w:rsidRPr="00384488">
        <w:rPr>
          <w:rFonts w:ascii="Times New Roman" w:hAnsi="Times New Roman" w:cs="Times New Roman"/>
          <w:spacing w:val="7"/>
        </w:rPr>
        <w:t xml:space="preserve"> </w:t>
      </w:r>
      <w:r w:rsidR="00E045D0" w:rsidRPr="00384488">
        <w:rPr>
          <w:rFonts w:ascii="Times New Roman" w:hAnsi="Times New Roman" w:cs="Times New Roman"/>
        </w:rPr>
        <w:t>amministrazione</w:t>
      </w:r>
      <w:r w:rsidR="00E045D0" w:rsidRPr="00384488">
        <w:rPr>
          <w:rFonts w:ascii="Times New Roman" w:hAnsi="Times New Roman" w:cs="Times New Roman"/>
          <w:spacing w:val="10"/>
        </w:rPr>
        <w:t xml:space="preserve"> </w:t>
      </w:r>
      <w:r w:rsidR="00E045D0" w:rsidRPr="00384488">
        <w:rPr>
          <w:rFonts w:ascii="Times New Roman" w:hAnsi="Times New Roman" w:cs="Times New Roman"/>
        </w:rPr>
        <w:t>pubblica</w:t>
      </w:r>
      <w:r w:rsidR="00E045D0" w:rsidRPr="00384488">
        <w:rPr>
          <w:rFonts w:ascii="Times New Roman" w:hAnsi="Times New Roman" w:cs="Times New Roman"/>
          <w:spacing w:val="11"/>
        </w:rPr>
        <w:t xml:space="preserve"> </w:t>
      </w:r>
      <w:r w:rsidR="00840C67" w:rsidRPr="00384488">
        <w:rPr>
          <w:rFonts w:ascii="Times New Roman" w:hAnsi="Times New Roman" w:cs="Times New Roman"/>
          <w:spacing w:val="11"/>
        </w:rPr>
        <w:t>_________________________</w:t>
      </w:r>
      <w:r w:rsidR="00E045D0" w:rsidRPr="00384488">
        <w:rPr>
          <w:rFonts w:ascii="Times New Roman" w:hAnsi="Times New Roman" w:cs="Times New Roman"/>
        </w:rPr>
        <w:t>con</w:t>
      </w:r>
      <w:r w:rsidR="00E045D0" w:rsidRPr="00384488">
        <w:rPr>
          <w:rFonts w:ascii="Times New Roman" w:hAnsi="Times New Roman" w:cs="Times New Roman"/>
          <w:spacing w:val="67"/>
        </w:rPr>
        <w:t xml:space="preserve"> </w:t>
      </w:r>
      <w:r w:rsidR="00E045D0" w:rsidRPr="00384488">
        <w:rPr>
          <w:rFonts w:ascii="Times New Roman" w:hAnsi="Times New Roman" w:cs="Times New Roman"/>
        </w:rPr>
        <w:t>qualifica</w:t>
      </w:r>
      <w:r w:rsidR="00840C67" w:rsidRPr="00384488">
        <w:rPr>
          <w:rFonts w:ascii="Times New Roman" w:hAnsi="Times New Roman" w:cs="Times New Roman"/>
        </w:rPr>
        <w:t xml:space="preserve"> _________________</w:t>
      </w:r>
      <w:r w:rsidR="00046945" w:rsidRPr="00384488">
        <w:rPr>
          <w:rFonts w:ascii="Times New Roman" w:hAnsi="Times New Roman" w:cs="Times New Roman"/>
        </w:rPr>
        <w:t xml:space="preserve">e di </w:t>
      </w:r>
      <w:r w:rsidR="00840C67" w:rsidRPr="00384488">
        <w:rPr>
          <w:rFonts w:ascii="Times New Roman" w:hAnsi="Times New Roman" w:cs="Times New Roman"/>
        </w:rPr>
        <w:t>essere in possesso</w:t>
      </w:r>
      <w:r w:rsidR="00ED20DA" w:rsidRPr="00384488">
        <w:rPr>
          <w:rFonts w:ascii="Times New Roman" w:hAnsi="Times New Roman" w:cs="Times New Roman"/>
        </w:rPr>
        <w:t>,</w:t>
      </w:r>
      <w:r w:rsidR="00F239E4" w:rsidRPr="00384488">
        <w:rPr>
          <w:rFonts w:ascii="Times New Roman" w:hAnsi="Times New Roman" w:cs="Times New Roman"/>
        </w:rPr>
        <w:t xml:space="preserve"> o </w:t>
      </w:r>
      <w:r w:rsidR="00914B3C" w:rsidRPr="00384488">
        <w:rPr>
          <w:rFonts w:ascii="Times New Roman" w:hAnsi="Times New Roman" w:cs="Times New Roman"/>
        </w:rPr>
        <w:t>di impegnarsi a richiedere</w:t>
      </w:r>
      <w:r w:rsidR="00ED20DA" w:rsidRPr="00384488">
        <w:rPr>
          <w:rFonts w:ascii="Times New Roman" w:hAnsi="Times New Roman" w:cs="Times New Roman"/>
        </w:rPr>
        <w:t>,</w:t>
      </w:r>
      <w:r w:rsidR="00840C67" w:rsidRPr="00384488">
        <w:rPr>
          <w:rFonts w:ascii="Times New Roman" w:hAnsi="Times New Roman" w:cs="Times New Roman"/>
        </w:rPr>
        <w:t xml:space="preserve"> </w:t>
      </w:r>
      <w:r w:rsidR="006E15FC" w:rsidRPr="00384488">
        <w:rPr>
          <w:rFonts w:ascii="Times New Roman" w:hAnsi="Times New Roman" w:cs="Times New Roman"/>
        </w:rPr>
        <w:t>del</w:t>
      </w:r>
      <w:r w:rsidR="00F239E4" w:rsidRPr="00384488">
        <w:rPr>
          <w:rFonts w:ascii="Times New Roman" w:hAnsi="Times New Roman" w:cs="Times New Roman"/>
        </w:rPr>
        <w:t>la</w:t>
      </w:r>
      <w:r w:rsidR="00840C67" w:rsidRPr="00384488">
        <w:rPr>
          <w:rFonts w:ascii="Times New Roman" w:hAnsi="Times New Roman" w:cs="Times New Roman"/>
        </w:rPr>
        <w:t xml:space="preserve"> prescritta autorizzazione preventiva </w:t>
      </w:r>
      <w:r w:rsidR="00E045D0" w:rsidRPr="00384488">
        <w:rPr>
          <w:rFonts w:ascii="Times New Roman" w:hAnsi="Times New Roman" w:cs="Times New Roman"/>
        </w:rPr>
        <w:t>(d.lgs.</w:t>
      </w:r>
      <w:r w:rsidR="00E045D0" w:rsidRPr="00384488">
        <w:rPr>
          <w:rFonts w:ascii="Times New Roman" w:hAnsi="Times New Roman" w:cs="Times New Roman"/>
          <w:spacing w:val="63"/>
        </w:rPr>
        <w:t xml:space="preserve"> </w:t>
      </w:r>
      <w:r w:rsidR="00E045D0" w:rsidRPr="00384488">
        <w:rPr>
          <w:rFonts w:ascii="Times New Roman" w:hAnsi="Times New Roman" w:cs="Times New Roman"/>
        </w:rPr>
        <w:t>165/2001</w:t>
      </w:r>
      <w:r w:rsidR="006E33F7" w:rsidRPr="00384488">
        <w:rPr>
          <w:rFonts w:ascii="Times New Roman" w:hAnsi="Times New Roman" w:cs="Times New Roman"/>
        </w:rPr>
        <w:t>, art. 53</w:t>
      </w:r>
      <w:r w:rsidR="00E045D0" w:rsidRPr="00384488">
        <w:rPr>
          <w:rFonts w:ascii="Times New Roman" w:hAnsi="Times New Roman" w:cs="Times New Roman"/>
        </w:rPr>
        <w:t>)</w:t>
      </w:r>
      <w:r w:rsidR="00377312" w:rsidRPr="00384488">
        <w:rPr>
          <w:rFonts w:ascii="Times New Roman" w:hAnsi="Times New Roman" w:cs="Times New Roman"/>
        </w:rPr>
        <w:t>;</w:t>
      </w:r>
    </w:p>
    <w:p w:rsidR="00944765" w:rsidRPr="00085A0D" w:rsidRDefault="00944765" w:rsidP="00592258">
      <w:pPr>
        <w:pStyle w:val="Corpotesto"/>
        <w:spacing w:before="1"/>
        <w:ind w:left="426" w:right="620"/>
        <w:rPr>
          <w:rFonts w:ascii="Times New Roman" w:hAnsi="Times New Roman" w:cs="Times New Roman"/>
          <w:sz w:val="24"/>
        </w:rPr>
      </w:pPr>
    </w:p>
    <w:p w:rsidR="00BE773C" w:rsidRDefault="00BE773C" w:rsidP="00BE773C">
      <w:pPr>
        <w:pStyle w:val="Paragrafoelenco"/>
        <w:numPr>
          <w:ilvl w:val="0"/>
          <w:numId w:val="2"/>
        </w:numPr>
        <w:tabs>
          <w:tab w:val="left" w:pos="390"/>
        </w:tabs>
        <w:spacing w:before="1"/>
        <w:ind w:left="426" w:right="620"/>
        <w:jc w:val="both"/>
        <w:rPr>
          <w:rFonts w:ascii="Times New Roman" w:hAnsi="Times New Roman" w:cs="Times New Roman"/>
          <w:sz w:val="24"/>
        </w:rPr>
      </w:pPr>
      <w:r w:rsidRPr="00BE773C">
        <w:rPr>
          <w:rFonts w:ascii="Times New Roman" w:hAnsi="Times New Roman" w:cs="Times New Roman"/>
          <w:sz w:val="24"/>
          <w:szCs w:val="24"/>
        </w:rPr>
        <w:t>di non trovarsi nelle condizioni di cui all'articolo 7 del d.lgs. 31 dicembre 2012, n. 235</w:t>
      </w:r>
      <w:r w:rsidRPr="00BE773C">
        <w:rPr>
          <w:rFonts w:ascii="Times New Roman" w:hAnsi="Times New Roman" w:cs="Times New Roman"/>
          <w:spacing w:val="1"/>
          <w:sz w:val="24"/>
          <w:szCs w:val="24"/>
        </w:rPr>
        <w:t xml:space="preserve"> </w:t>
      </w:r>
      <w:r w:rsidRPr="00BE773C">
        <w:rPr>
          <w:rFonts w:ascii="Times New Roman" w:hAnsi="Times New Roman" w:cs="Times New Roman"/>
          <w:sz w:val="24"/>
          <w:szCs w:val="24"/>
        </w:rPr>
        <w:t>(</w:t>
      </w:r>
      <w:r w:rsidRPr="00BE773C">
        <w:rPr>
          <w:rFonts w:ascii="Times New Roman" w:hAnsi="Times New Roman" w:cs="Times New Roman"/>
          <w:i/>
          <w:sz w:val="24"/>
          <w:szCs w:val="24"/>
        </w:rPr>
        <w:t>Testo unico delle disposizioni in materia di incandidabilità e di divieto di ricoprire cariche elettive e di</w:t>
      </w:r>
      <w:r w:rsidRPr="00BE773C">
        <w:rPr>
          <w:rFonts w:ascii="Times New Roman" w:hAnsi="Times New Roman" w:cs="Times New Roman"/>
          <w:i/>
          <w:spacing w:val="1"/>
          <w:sz w:val="24"/>
          <w:szCs w:val="24"/>
        </w:rPr>
        <w:t xml:space="preserve"> </w:t>
      </w:r>
      <w:r w:rsidRPr="00BE773C">
        <w:rPr>
          <w:rFonts w:ascii="Times New Roman" w:hAnsi="Times New Roman" w:cs="Times New Roman"/>
          <w:i/>
          <w:sz w:val="24"/>
          <w:szCs w:val="24"/>
        </w:rPr>
        <w:t>Governo conseguenti a sentenze definitive di condanna per delitti non colposi, a norma dell'articolo 1,</w:t>
      </w:r>
      <w:r w:rsidRPr="00BE773C">
        <w:rPr>
          <w:rFonts w:ascii="Times New Roman" w:hAnsi="Times New Roman" w:cs="Times New Roman"/>
          <w:i/>
          <w:spacing w:val="1"/>
          <w:sz w:val="24"/>
          <w:szCs w:val="24"/>
        </w:rPr>
        <w:t xml:space="preserve"> </w:t>
      </w:r>
      <w:r w:rsidRPr="00BE773C">
        <w:rPr>
          <w:rFonts w:ascii="Times New Roman" w:hAnsi="Times New Roman" w:cs="Times New Roman"/>
          <w:i/>
          <w:sz w:val="24"/>
          <w:szCs w:val="24"/>
        </w:rPr>
        <w:t>comma</w:t>
      </w:r>
      <w:r w:rsidRPr="00BE773C">
        <w:rPr>
          <w:rFonts w:ascii="Times New Roman" w:hAnsi="Times New Roman" w:cs="Times New Roman"/>
          <w:i/>
          <w:spacing w:val="-1"/>
          <w:sz w:val="24"/>
          <w:szCs w:val="24"/>
        </w:rPr>
        <w:t xml:space="preserve"> </w:t>
      </w:r>
      <w:r w:rsidRPr="00BE773C">
        <w:rPr>
          <w:rFonts w:ascii="Times New Roman" w:hAnsi="Times New Roman" w:cs="Times New Roman"/>
          <w:i/>
          <w:sz w:val="24"/>
          <w:szCs w:val="24"/>
        </w:rPr>
        <w:t>63,</w:t>
      </w:r>
      <w:r w:rsidRPr="00BE773C">
        <w:rPr>
          <w:rFonts w:ascii="Times New Roman" w:hAnsi="Times New Roman" w:cs="Times New Roman"/>
          <w:i/>
          <w:spacing w:val="2"/>
          <w:sz w:val="24"/>
          <w:szCs w:val="24"/>
        </w:rPr>
        <w:t xml:space="preserve"> </w:t>
      </w:r>
      <w:r w:rsidRPr="00BE773C">
        <w:rPr>
          <w:rFonts w:ascii="Times New Roman" w:hAnsi="Times New Roman" w:cs="Times New Roman"/>
          <w:i/>
          <w:sz w:val="24"/>
          <w:szCs w:val="24"/>
        </w:rPr>
        <w:lastRenderedPageBreak/>
        <w:t>della legge 6 novembre 2012,</w:t>
      </w:r>
      <w:r w:rsidRPr="00BE773C">
        <w:rPr>
          <w:rFonts w:ascii="Times New Roman" w:hAnsi="Times New Roman" w:cs="Times New Roman"/>
          <w:i/>
          <w:spacing w:val="2"/>
          <w:sz w:val="24"/>
          <w:szCs w:val="24"/>
        </w:rPr>
        <w:t xml:space="preserve"> </w:t>
      </w:r>
      <w:r w:rsidRPr="00BE773C">
        <w:rPr>
          <w:rFonts w:ascii="Times New Roman" w:hAnsi="Times New Roman" w:cs="Times New Roman"/>
          <w:i/>
          <w:sz w:val="24"/>
          <w:szCs w:val="24"/>
        </w:rPr>
        <w:t>n.</w:t>
      </w:r>
      <w:r w:rsidRPr="00BE773C">
        <w:rPr>
          <w:rFonts w:ascii="Times New Roman" w:hAnsi="Times New Roman" w:cs="Times New Roman"/>
          <w:i/>
          <w:spacing w:val="2"/>
          <w:sz w:val="24"/>
          <w:szCs w:val="24"/>
        </w:rPr>
        <w:t xml:space="preserve"> </w:t>
      </w:r>
      <w:r w:rsidRPr="00BE773C">
        <w:rPr>
          <w:rFonts w:ascii="Times New Roman" w:hAnsi="Times New Roman" w:cs="Times New Roman"/>
          <w:i/>
          <w:sz w:val="24"/>
          <w:szCs w:val="24"/>
        </w:rPr>
        <w:t>190</w:t>
      </w:r>
      <w:r w:rsidRPr="00BE773C">
        <w:rPr>
          <w:rFonts w:ascii="Times New Roman" w:hAnsi="Times New Roman" w:cs="Times New Roman"/>
          <w:sz w:val="24"/>
          <w:szCs w:val="24"/>
        </w:rPr>
        <w:t>)</w:t>
      </w:r>
      <w:r w:rsidRPr="00791FB7">
        <w:rPr>
          <w:rStyle w:val="Rimandonotaapidipagina"/>
          <w:rFonts w:ascii="Times New Roman" w:hAnsi="Times New Roman" w:cs="Times New Roman"/>
          <w:sz w:val="24"/>
        </w:rPr>
        <w:footnoteReference w:id="1"/>
      </w:r>
      <w:r>
        <w:rPr>
          <w:rFonts w:ascii="Times New Roman" w:hAnsi="Times New Roman" w:cs="Times New Roman"/>
          <w:sz w:val="24"/>
        </w:rPr>
        <w:t>;</w:t>
      </w:r>
    </w:p>
    <w:p w:rsidR="00944765" w:rsidRDefault="00944765" w:rsidP="00592258">
      <w:pPr>
        <w:pStyle w:val="Corpotesto"/>
        <w:spacing w:before="10"/>
        <w:ind w:left="426" w:right="620"/>
        <w:rPr>
          <w:rFonts w:ascii="Times New Roman" w:hAnsi="Times New Roman" w:cs="Times New Roman"/>
          <w:sz w:val="23"/>
        </w:rPr>
      </w:pPr>
    </w:p>
    <w:p w:rsidR="00EA3A99" w:rsidRPr="00BE773C" w:rsidRDefault="00EA3A99" w:rsidP="00EA3A99">
      <w:pPr>
        <w:pStyle w:val="Titolo2"/>
        <w:ind w:left="426" w:right="620"/>
        <w:jc w:val="center"/>
        <w:rPr>
          <w:rFonts w:ascii="Times New Roman" w:hAnsi="Times New Roman" w:cs="Times New Roman"/>
        </w:rPr>
      </w:pPr>
      <w:r>
        <w:rPr>
          <w:rFonts w:ascii="Times New Roman" w:hAnsi="Times New Roman" w:cs="Times New Roman"/>
        </w:rPr>
        <w:t xml:space="preserve">SI </w:t>
      </w:r>
      <w:r w:rsidRPr="00BE773C">
        <w:rPr>
          <w:rFonts w:ascii="Times New Roman" w:hAnsi="Times New Roman" w:cs="Times New Roman"/>
        </w:rPr>
        <w:t>IMPEGNA</w:t>
      </w:r>
    </w:p>
    <w:p w:rsidR="00EA3A99" w:rsidRPr="00BE773C" w:rsidRDefault="00EA3A99" w:rsidP="00592258">
      <w:pPr>
        <w:pStyle w:val="Corpotesto"/>
        <w:spacing w:before="10"/>
        <w:ind w:left="426" w:right="620"/>
        <w:rPr>
          <w:rFonts w:ascii="Times New Roman" w:hAnsi="Times New Roman" w:cs="Times New Roman"/>
          <w:sz w:val="24"/>
          <w:szCs w:val="24"/>
        </w:rPr>
      </w:pPr>
    </w:p>
    <w:p w:rsidR="00EA3A99" w:rsidRPr="00BE773C" w:rsidRDefault="00EA3A99" w:rsidP="00EA3A99">
      <w:pPr>
        <w:pStyle w:val="Corpotesto"/>
        <w:spacing w:before="10"/>
        <w:ind w:left="426" w:right="620"/>
        <w:jc w:val="both"/>
        <w:rPr>
          <w:rFonts w:ascii="Times New Roman" w:hAnsi="Times New Roman" w:cs="Times New Roman"/>
          <w:sz w:val="24"/>
          <w:szCs w:val="24"/>
        </w:rPr>
      </w:pPr>
      <w:r w:rsidRPr="00BE773C">
        <w:rPr>
          <w:rFonts w:ascii="Times New Roman" w:hAnsi="Times New Roman" w:cs="Times New Roman"/>
          <w:sz w:val="24"/>
          <w:szCs w:val="24"/>
        </w:rPr>
        <w:t>- a comunicare al Presidente del Comitato e al Presidente del Consiglio regionale il sopravvenire di situazioni che possano configurare cause di incompatibilità;</w:t>
      </w:r>
    </w:p>
    <w:p w:rsidR="00EA3A99" w:rsidRPr="00BE773C" w:rsidRDefault="00EA3A99" w:rsidP="00EA3A99">
      <w:pPr>
        <w:pStyle w:val="Corpotesto"/>
        <w:spacing w:before="10"/>
        <w:ind w:left="426" w:right="620"/>
        <w:jc w:val="both"/>
        <w:rPr>
          <w:rFonts w:ascii="Times New Roman" w:hAnsi="Times New Roman" w:cs="Times New Roman"/>
          <w:sz w:val="24"/>
          <w:szCs w:val="24"/>
        </w:rPr>
      </w:pPr>
      <w:r w:rsidRPr="00BE773C">
        <w:rPr>
          <w:rFonts w:ascii="Times New Roman" w:hAnsi="Times New Roman" w:cs="Times New Roman"/>
          <w:sz w:val="24"/>
          <w:szCs w:val="24"/>
        </w:rPr>
        <w:t>- a comunicare al Presidente del Consiglio ogni variazione del contenuto della presente dichiarazione;</w:t>
      </w:r>
    </w:p>
    <w:p w:rsidR="00EA3A99" w:rsidRPr="00BE773C" w:rsidRDefault="00EA3A99" w:rsidP="00592258">
      <w:pPr>
        <w:pStyle w:val="Corpotesto"/>
        <w:spacing w:before="10"/>
        <w:ind w:left="426" w:right="620"/>
        <w:rPr>
          <w:rFonts w:ascii="Times New Roman" w:hAnsi="Times New Roman" w:cs="Times New Roman"/>
          <w:sz w:val="24"/>
          <w:szCs w:val="24"/>
        </w:rPr>
      </w:pPr>
    </w:p>
    <w:p w:rsidR="005C4C10" w:rsidRPr="00BE773C" w:rsidRDefault="005C4C10" w:rsidP="00592258">
      <w:pPr>
        <w:pStyle w:val="Titolo2"/>
        <w:ind w:left="426" w:right="620"/>
        <w:jc w:val="center"/>
        <w:rPr>
          <w:rFonts w:ascii="Times New Roman" w:hAnsi="Times New Roman" w:cs="Times New Roman"/>
        </w:rPr>
      </w:pPr>
      <w:bookmarkStart w:id="1" w:name="_Hlk147235464"/>
      <w:r w:rsidRPr="00BE773C">
        <w:rPr>
          <w:rFonts w:ascii="Times New Roman" w:hAnsi="Times New Roman" w:cs="Times New Roman"/>
        </w:rPr>
        <w:t>ALLEGA</w:t>
      </w:r>
    </w:p>
    <w:bookmarkEnd w:id="1"/>
    <w:p w:rsidR="005C4C10" w:rsidRPr="00BE773C" w:rsidRDefault="005C4C10" w:rsidP="00592258">
      <w:pPr>
        <w:pStyle w:val="Corpotesto"/>
        <w:spacing w:before="10"/>
        <w:ind w:left="426" w:right="620"/>
        <w:rPr>
          <w:rFonts w:ascii="Times New Roman" w:hAnsi="Times New Roman" w:cs="Times New Roman"/>
          <w:sz w:val="24"/>
          <w:szCs w:val="24"/>
        </w:rPr>
      </w:pPr>
    </w:p>
    <w:p w:rsidR="005C4C10" w:rsidRPr="00BE773C" w:rsidRDefault="005C4C10" w:rsidP="00592258">
      <w:pPr>
        <w:pStyle w:val="Corpotesto"/>
        <w:spacing w:before="10"/>
        <w:ind w:left="426" w:right="620"/>
        <w:rPr>
          <w:rFonts w:ascii="Times New Roman" w:hAnsi="Times New Roman" w:cs="Times New Roman"/>
          <w:sz w:val="24"/>
          <w:szCs w:val="24"/>
        </w:rPr>
      </w:pPr>
      <w:r w:rsidRPr="00BE773C">
        <w:rPr>
          <w:rFonts w:ascii="Times New Roman" w:hAnsi="Times New Roman" w:cs="Times New Roman"/>
          <w:sz w:val="24"/>
          <w:szCs w:val="24"/>
        </w:rPr>
        <w:t xml:space="preserve">il proprio curriculum </w:t>
      </w:r>
      <w:r w:rsidR="00990156" w:rsidRPr="00BE773C">
        <w:rPr>
          <w:rFonts w:ascii="Times New Roman" w:hAnsi="Times New Roman" w:cs="Times New Roman"/>
          <w:sz w:val="24"/>
          <w:szCs w:val="24"/>
        </w:rPr>
        <w:t>vitae</w:t>
      </w:r>
      <w:r w:rsidRPr="00BE773C">
        <w:rPr>
          <w:rFonts w:ascii="Times New Roman" w:hAnsi="Times New Roman" w:cs="Times New Roman"/>
          <w:sz w:val="24"/>
          <w:szCs w:val="24"/>
        </w:rPr>
        <w:t xml:space="preserve"> e copia di un documento d'identità in corso di validità.</w:t>
      </w:r>
    </w:p>
    <w:p w:rsidR="00944765" w:rsidRDefault="00944765" w:rsidP="00592258">
      <w:pPr>
        <w:pStyle w:val="Corpotesto"/>
        <w:spacing w:before="8"/>
        <w:ind w:left="426" w:right="620"/>
        <w:rPr>
          <w:rFonts w:ascii="Times New Roman" w:hAnsi="Times New Roman" w:cs="Times New Roman"/>
          <w:sz w:val="24"/>
        </w:rPr>
      </w:pPr>
    </w:p>
    <w:p w:rsidR="002343CF" w:rsidRPr="00A648B5" w:rsidRDefault="002343CF" w:rsidP="002343CF">
      <w:pPr>
        <w:pStyle w:val="Corpotesto"/>
        <w:ind w:left="426" w:right="620"/>
        <w:jc w:val="both"/>
        <w:rPr>
          <w:rFonts w:ascii="Times New Roman" w:hAnsi="Times New Roman" w:cs="Times New Roman"/>
          <w:b/>
          <w:sz w:val="24"/>
          <w:szCs w:val="24"/>
        </w:rPr>
      </w:pPr>
      <w:r w:rsidRPr="00A648B5">
        <w:rPr>
          <w:rFonts w:ascii="Times New Roman" w:hAnsi="Times New Roman" w:cs="Times New Roman"/>
          <w:b/>
          <w:sz w:val="24"/>
          <w:szCs w:val="24"/>
        </w:rPr>
        <w:t xml:space="preserve">Il sottoscritto dichiara inoltre di essere a conoscenza che la presentazione della candidatura per l'elezione dei componenti del Co.re.com. non è prevista dalla legge regionale e pertanto non vincolante rispetto alle scelte che il Consiglio sarà chiamato a fare. </w:t>
      </w:r>
    </w:p>
    <w:p w:rsidR="00944765" w:rsidRPr="002343CF" w:rsidRDefault="00944765" w:rsidP="002343CF">
      <w:pPr>
        <w:pStyle w:val="Corpotesto"/>
        <w:spacing w:before="1"/>
        <w:ind w:left="426" w:right="620"/>
        <w:jc w:val="both"/>
        <w:rPr>
          <w:rFonts w:ascii="Times New Roman" w:hAnsi="Times New Roman" w:cs="Times New Roman"/>
          <w:b/>
          <w:sz w:val="24"/>
          <w:szCs w:val="24"/>
        </w:rPr>
      </w:pPr>
    </w:p>
    <w:p w:rsidR="00EA3A99" w:rsidRPr="00085A0D" w:rsidRDefault="00EA3A99" w:rsidP="00592258">
      <w:pPr>
        <w:pStyle w:val="Corpotesto"/>
        <w:spacing w:before="1"/>
        <w:ind w:left="426" w:right="620"/>
        <w:rPr>
          <w:rFonts w:ascii="Times New Roman" w:hAnsi="Times New Roman" w:cs="Times New Roman"/>
          <w:b/>
          <w:sz w:val="23"/>
        </w:rPr>
      </w:pPr>
    </w:p>
    <w:p w:rsidR="00D34613" w:rsidRPr="00D34613" w:rsidRDefault="00D34613" w:rsidP="00592258">
      <w:pPr>
        <w:widowControl/>
        <w:tabs>
          <w:tab w:val="center" w:pos="2268"/>
          <w:tab w:val="left" w:pos="5400"/>
          <w:tab w:val="center" w:pos="7088"/>
        </w:tabs>
        <w:autoSpaceDE/>
        <w:autoSpaceDN/>
        <w:ind w:left="426" w:right="620"/>
        <w:rPr>
          <w:rFonts w:ascii="Times New Roman" w:eastAsia="Times New Roman" w:hAnsi="Times New Roman" w:cs="Times New Roman"/>
          <w:b/>
          <w:bCs/>
          <w:sz w:val="20"/>
          <w:szCs w:val="20"/>
          <w:lang w:eastAsia="it-IT"/>
        </w:rPr>
      </w:pPr>
      <w:r w:rsidRPr="00D34613">
        <w:rPr>
          <w:rFonts w:ascii="Times New Roman" w:eastAsia="Times New Roman" w:hAnsi="Times New Roman" w:cs="Times New Roman"/>
          <w:b/>
          <w:bCs/>
          <w:sz w:val="20"/>
          <w:szCs w:val="20"/>
          <w:lang w:eastAsia="it-IT"/>
        </w:rPr>
        <w:t>INFORMATIVA SUL TRATTAMENTO DEI DATI PERSONALI AI SENSI DELL'ART. 13 DEL REGOLAMENTO UE 2016/679 E DEL DECRETO LEGISLATIVO 30 GIUGNO 2003, N. 196.</w:t>
      </w:r>
    </w:p>
    <w:p w:rsidR="00D34613" w:rsidRPr="00D34613" w:rsidRDefault="00D34613" w:rsidP="00592258">
      <w:pPr>
        <w:widowControl/>
        <w:tabs>
          <w:tab w:val="center" w:pos="2268"/>
          <w:tab w:val="left" w:pos="5387"/>
          <w:tab w:val="center" w:pos="7088"/>
        </w:tabs>
        <w:autoSpaceDE/>
        <w:autoSpaceDN/>
        <w:ind w:left="426" w:right="620"/>
        <w:rPr>
          <w:rFonts w:ascii="Times New Roman" w:eastAsia="Times New Roman" w:hAnsi="Times New Roman" w:cs="Times New Roman"/>
          <w:sz w:val="20"/>
          <w:szCs w:val="20"/>
          <w:lang w:eastAsia="it-IT"/>
        </w:rPr>
      </w:pPr>
    </w:p>
    <w:p w:rsidR="00D34613" w:rsidRPr="0047497B" w:rsidRDefault="00D34613" w:rsidP="00592258">
      <w:pPr>
        <w:widowControl/>
        <w:tabs>
          <w:tab w:val="center" w:pos="2268"/>
          <w:tab w:val="left" w:pos="5387"/>
          <w:tab w:val="center" w:pos="7088"/>
        </w:tabs>
        <w:autoSpaceDE/>
        <w:autoSpaceDN/>
        <w:ind w:left="426" w:right="620"/>
        <w:jc w:val="both"/>
        <w:rPr>
          <w:rFonts w:ascii="Times New Roman" w:eastAsia="Times New Roman" w:hAnsi="Times New Roman" w:cs="Times New Roman"/>
          <w:sz w:val="20"/>
          <w:szCs w:val="20"/>
          <w:lang w:eastAsia="it-IT"/>
        </w:rPr>
      </w:pPr>
      <w:r w:rsidRPr="0047497B">
        <w:rPr>
          <w:rFonts w:ascii="Times New Roman" w:eastAsiaTheme="minorHAnsi" w:hAnsi="Times New Roman" w:cs="Times New Roman"/>
          <w:sz w:val="20"/>
          <w:szCs w:val="20"/>
        </w:rPr>
        <w:t>Ai sensi dell'art.13 del Regolamento UE 2016/679 "Regolamento Generale sulla protezione dei dati" e del decreto legislativo 30 giugno 2003, n. 196 "Codice in materia di protezione dei dati personali", il Consiglio regionale,</w:t>
      </w:r>
      <w:r w:rsidRPr="0047497B">
        <w:rPr>
          <w:rFonts w:ascii="Times New Roman" w:eastAsia="Times New Roman" w:hAnsi="Times New Roman" w:cs="Times New Roman"/>
          <w:sz w:val="20"/>
          <w:szCs w:val="20"/>
          <w:lang w:eastAsia="it-IT"/>
        </w:rPr>
        <w:t xml:space="preserve"> </w:t>
      </w:r>
      <w:r w:rsidRPr="0047497B">
        <w:rPr>
          <w:rFonts w:ascii="Times New Roman" w:eastAsiaTheme="minorHAnsi" w:hAnsi="Times New Roman" w:cs="Times New Roman"/>
          <w:sz w:val="20"/>
          <w:szCs w:val="20"/>
        </w:rPr>
        <w:t xml:space="preserve">con sede in Piazza Deffeyes n. 1, 11100 AOSTA; PEC: </w:t>
      </w:r>
      <w:hyperlink r:id="rId8" w:history="1">
        <w:r w:rsidRPr="0047497B">
          <w:rPr>
            <w:rFonts w:ascii="Times New Roman" w:eastAsiaTheme="minorHAnsi" w:hAnsi="Times New Roman" w:cs="Times New Roman"/>
            <w:sz w:val="20"/>
            <w:szCs w:val="20"/>
            <w:u w:val="single"/>
          </w:rPr>
          <w:t>consiglio.regione.vda@cert.legalmail.it</w:t>
        </w:r>
      </w:hyperlink>
      <w:r w:rsidRPr="0047497B">
        <w:rPr>
          <w:rFonts w:ascii="Times New Roman" w:eastAsiaTheme="minorHAnsi" w:hAnsi="Times New Roman" w:cs="Times New Roman"/>
          <w:sz w:val="20"/>
          <w:szCs w:val="20"/>
        </w:rPr>
        <w:t xml:space="preserve">; telefono: 0165/526106, </w:t>
      </w:r>
      <w:r w:rsidRPr="0047497B">
        <w:rPr>
          <w:rFonts w:ascii="Times New Roman" w:eastAsia="Times New Roman" w:hAnsi="Times New Roman" w:cs="Times New Roman"/>
          <w:sz w:val="20"/>
          <w:szCs w:val="20"/>
          <w:lang w:eastAsia="it-IT"/>
        </w:rPr>
        <w:t>in qualità di titolare del trattamento dei dati personali, è tenuto a fornirle informazioni in merito all’utilizzo dei suoi dati personali.</w:t>
      </w:r>
    </w:p>
    <w:p w:rsidR="00D34613" w:rsidRPr="0047497B" w:rsidRDefault="00D34613" w:rsidP="00592258">
      <w:pPr>
        <w:widowControl/>
        <w:tabs>
          <w:tab w:val="center" w:pos="2268"/>
          <w:tab w:val="left" w:pos="5387"/>
          <w:tab w:val="center" w:pos="7088"/>
        </w:tabs>
        <w:autoSpaceDE/>
        <w:autoSpaceDN/>
        <w:ind w:left="426" w:right="620"/>
        <w:jc w:val="both"/>
        <w:rPr>
          <w:rFonts w:ascii="Times New Roman" w:eastAsia="Times New Roman" w:hAnsi="Times New Roman" w:cs="Times New Roman"/>
          <w:sz w:val="20"/>
          <w:szCs w:val="20"/>
          <w:lang w:eastAsia="it-IT"/>
        </w:rPr>
      </w:pPr>
      <w:r w:rsidRPr="0047497B">
        <w:rPr>
          <w:rFonts w:ascii="Times New Roman" w:eastAsia="Times New Roman" w:hAnsi="Times New Roman" w:cs="Times New Roman"/>
          <w:sz w:val="20"/>
          <w:szCs w:val="20"/>
          <w:lang w:eastAsia="it-IT"/>
        </w:rPr>
        <w:t>La raccolta dei suoi dati personali viene effettuata dall</w:t>
      </w:r>
      <w:r w:rsidR="005A5E16" w:rsidRPr="0047497B">
        <w:rPr>
          <w:rFonts w:ascii="Times New Roman" w:eastAsia="Times New Roman" w:hAnsi="Times New Roman" w:cs="Times New Roman"/>
          <w:sz w:val="20"/>
          <w:szCs w:val="20"/>
          <w:lang w:eastAsia="it-IT"/>
        </w:rPr>
        <w:t>e</w:t>
      </w:r>
      <w:r w:rsidRPr="0047497B">
        <w:rPr>
          <w:rFonts w:ascii="Times New Roman" w:eastAsia="Times New Roman" w:hAnsi="Times New Roman" w:cs="Times New Roman"/>
          <w:sz w:val="20"/>
          <w:szCs w:val="20"/>
          <w:lang w:eastAsia="it-IT"/>
        </w:rPr>
        <w:t xml:space="preserve"> </w:t>
      </w:r>
      <w:r w:rsidR="005A5E16" w:rsidRPr="0047497B">
        <w:rPr>
          <w:rFonts w:ascii="Times New Roman" w:eastAsia="Times New Roman" w:hAnsi="Times New Roman" w:cs="Times New Roman"/>
          <w:sz w:val="20"/>
          <w:szCs w:val="20"/>
          <w:lang w:eastAsia="it-IT"/>
        </w:rPr>
        <w:t>s</w:t>
      </w:r>
      <w:r w:rsidRPr="0047497B">
        <w:rPr>
          <w:rFonts w:ascii="Times New Roman" w:eastAsia="Times New Roman" w:hAnsi="Times New Roman" w:cs="Times New Roman"/>
          <w:sz w:val="20"/>
          <w:szCs w:val="20"/>
          <w:lang w:eastAsia="it-IT"/>
        </w:rPr>
        <w:t>truttur</w:t>
      </w:r>
      <w:r w:rsidR="005A5E16" w:rsidRPr="0047497B">
        <w:rPr>
          <w:rFonts w:ascii="Times New Roman" w:eastAsia="Times New Roman" w:hAnsi="Times New Roman" w:cs="Times New Roman"/>
          <w:sz w:val="20"/>
          <w:szCs w:val="20"/>
          <w:lang w:eastAsia="it-IT"/>
        </w:rPr>
        <w:t>e</w:t>
      </w:r>
      <w:r w:rsidRPr="0047497B">
        <w:rPr>
          <w:rFonts w:ascii="Times New Roman" w:eastAsia="Times New Roman" w:hAnsi="Times New Roman" w:cs="Times New Roman"/>
          <w:sz w:val="20"/>
          <w:szCs w:val="20"/>
          <w:lang w:eastAsia="it-IT"/>
        </w:rPr>
        <w:t xml:space="preserve"> </w:t>
      </w:r>
      <w:r w:rsidR="005A5E16" w:rsidRPr="0047497B">
        <w:rPr>
          <w:rFonts w:ascii="Times New Roman" w:eastAsia="Times New Roman" w:hAnsi="Times New Roman" w:cs="Times New Roman"/>
          <w:sz w:val="20"/>
          <w:szCs w:val="20"/>
          <w:lang w:eastAsia="it-IT"/>
        </w:rPr>
        <w:t>Segreteria general</w:t>
      </w:r>
      <w:r w:rsidR="002417DE" w:rsidRPr="0047497B">
        <w:rPr>
          <w:rFonts w:ascii="Times New Roman" w:eastAsia="Times New Roman" w:hAnsi="Times New Roman" w:cs="Times New Roman"/>
          <w:sz w:val="20"/>
          <w:szCs w:val="20"/>
          <w:lang w:eastAsia="it-IT"/>
        </w:rPr>
        <w:t>e</w:t>
      </w:r>
      <w:r w:rsidR="005A5E16" w:rsidRPr="0047497B">
        <w:rPr>
          <w:rFonts w:ascii="Times New Roman" w:eastAsia="Times New Roman" w:hAnsi="Times New Roman" w:cs="Times New Roman"/>
          <w:sz w:val="20"/>
          <w:szCs w:val="20"/>
          <w:lang w:eastAsia="it-IT"/>
        </w:rPr>
        <w:t xml:space="preserve"> e </w:t>
      </w:r>
      <w:r w:rsidRPr="0047497B">
        <w:rPr>
          <w:rFonts w:ascii="Times New Roman" w:eastAsia="Times New Roman" w:hAnsi="Times New Roman" w:cs="Times New Roman"/>
          <w:sz w:val="20"/>
          <w:szCs w:val="20"/>
          <w:lang w:eastAsia="it-IT"/>
        </w:rPr>
        <w:t>Affari generali del Consiglio regionale, registrando i dati da lei stessa forniti, in qualità di interessato, al momento del contatto iniziale o di successive comunicazioni. I dati personali forniti sono trattati</w:t>
      </w:r>
      <w:r w:rsidR="0047497B" w:rsidRPr="0047497B">
        <w:rPr>
          <w:rFonts w:ascii="Times New Roman" w:eastAsia="Times New Roman" w:hAnsi="Times New Roman" w:cs="Times New Roman"/>
          <w:sz w:val="20"/>
          <w:szCs w:val="20"/>
          <w:lang w:eastAsia="it-IT"/>
        </w:rPr>
        <w:t xml:space="preserve"> per le finalità della l.r. 26/2001</w:t>
      </w:r>
      <w:r w:rsidRPr="0047497B">
        <w:rPr>
          <w:rFonts w:ascii="Times New Roman" w:eastAsia="Times New Roman" w:hAnsi="Times New Roman" w:cs="Times New Roman"/>
          <w:sz w:val="20"/>
          <w:szCs w:val="20"/>
          <w:lang w:eastAsia="it-IT"/>
        </w:rPr>
        <w:t>, mediante strumenti manuali/informatici, dall</w:t>
      </w:r>
      <w:r w:rsidR="00C16904" w:rsidRPr="0047497B">
        <w:rPr>
          <w:rFonts w:ascii="Times New Roman" w:eastAsia="Times New Roman" w:hAnsi="Times New Roman" w:cs="Times New Roman"/>
          <w:sz w:val="20"/>
          <w:szCs w:val="20"/>
          <w:lang w:eastAsia="it-IT"/>
        </w:rPr>
        <w:t>e</w:t>
      </w:r>
      <w:r w:rsidRPr="0047497B">
        <w:rPr>
          <w:rFonts w:ascii="Times New Roman" w:eastAsia="Times New Roman" w:hAnsi="Times New Roman" w:cs="Times New Roman"/>
          <w:sz w:val="20"/>
          <w:szCs w:val="20"/>
          <w:lang w:eastAsia="it-IT"/>
        </w:rPr>
        <w:t xml:space="preserve"> Struttur</w:t>
      </w:r>
      <w:r w:rsidR="00C16904" w:rsidRPr="0047497B">
        <w:rPr>
          <w:rFonts w:ascii="Times New Roman" w:eastAsia="Times New Roman" w:hAnsi="Times New Roman" w:cs="Times New Roman"/>
          <w:sz w:val="20"/>
          <w:szCs w:val="20"/>
          <w:lang w:eastAsia="it-IT"/>
        </w:rPr>
        <w:t>e</w:t>
      </w:r>
      <w:r w:rsidRPr="0047497B">
        <w:rPr>
          <w:rFonts w:ascii="Times New Roman" w:eastAsia="Times New Roman" w:hAnsi="Times New Roman" w:cs="Times New Roman"/>
          <w:sz w:val="20"/>
          <w:szCs w:val="20"/>
          <w:lang w:eastAsia="it-IT"/>
        </w:rPr>
        <w:t xml:space="preserve"> stess</w:t>
      </w:r>
      <w:r w:rsidR="00C16904" w:rsidRPr="0047497B">
        <w:rPr>
          <w:rFonts w:ascii="Times New Roman" w:eastAsia="Times New Roman" w:hAnsi="Times New Roman" w:cs="Times New Roman"/>
          <w:sz w:val="20"/>
          <w:szCs w:val="20"/>
          <w:lang w:eastAsia="it-IT"/>
        </w:rPr>
        <w:t>e</w:t>
      </w:r>
      <w:r w:rsidR="0047497B" w:rsidRPr="0047497B">
        <w:rPr>
          <w:rFonts w:ascii="Times New Roman" w:eastAsia="Times New Roman" w:hAnsi="Times New Roman" w:cs="Times New Roman"/>
          <w:sz w:val="20"/>
          <w:szCs w:val="20"/>
          <w:lang w:eastAsia="it-IT"/>
        </w:rPr>
        <w:t xml:space="preserve"> e dalla Struttura del Comitato regionale per le comunicazioni (Co.re.com.)</w:t>
      </w:r>
      <w:r w:rsidRPr="0047497B">
        <w:rPr>
          <w:rFonts w:ascii="Times New Roman" w:eastAsia="Times New Roman" w:hAnsi="Times New Roman" w:cs="Times New Roman"/>
          <w:sz w:val="20"/>
          <w:szCs w:val="20"/>
          <w:lang w:eastAsia="it-IT"/>
        </w:rPr>
        <w:t>.</w:t>
      </w:r>
    </w:p>
    <w:p w:rsidR="00D34613" w:rsidRPr="0047497B" w:rsidRDefault="00D34613" w:rsidP="00592258">
      <w:pPr>
        <w:widowControl/>
        <w:tabs>
          <w:tab w:val="center" w:pos="2268"/>
          <w:tab w:val="left" w:pos="5387"/>
          <w:tab w:val="center" w:pos="7088"/>
        </w:tabs>
        <w:autoSpaceDE/>
        <w:autoSpaceDN/>
        <w:ind w:left="426" w:right="620"/>
        <w:jc w:val="both"/>
        <w:rPr>
          <w:rFonts w:ascii="Times New Roman" w:eastAsia="Times New Roman" w:hAnsi="Times New Roman" w:cs="Times New Roman"/>
          <w:sz w:val="20"/>
          <w:szCs w:val="20"/>
          <w:lang w:eastAsia="it-IT"/>
        </w:rPr>
      </w:pPr>
      <w:r w:rsidRPr="0047497B">
        <w:rPr>
          <w:rFonts w:ascii="Times New Roman" w:eastAsia="Times New Roman" w:hAnsi="Times New Roman" w:cs="Times New Roman"/>
          <w:sz w:val="20"/>
          <w:szCs w:val="20"/>
          <w:lang w:eastAsia="it-IT"/>
        </w:rPr>
        <w:t xml:space="preserve">I nominativi </w:t>
      </w:r>
      <w:r w:rsidR="00FB7A76" w:rsidRPr="0047497B">
        <w:rPr>
          <w:rFonts w:ascii="Times New Roman" w:eastAsia="Times New Roman" w:hAnsi="Times New Roman" w:cs="Times New Roman"/>
          <w:sz w:val="20"/>
          <w:szCs w:val="20"/>
          <w:lang w:eastAsia="it-IT"/>
        </w:rPr>
        <w:t>dei candidati</w:t>
      </w:r>
      <w:r w:rsidR="00E858D6" w:rsidRPr="0047497B">
        <w:rPr>
          <w:rFonts w:ascii="Times New Roman" w:eastAsia="Times New Roman" w:hAnsi="Times New Roman" w:cs="Times New Roman"/>
          <w:sz w:val="20"/>
          <w:szCs w:val="20"/>
          <w:lang w:eastAsia="it-IT"/>
        </w:rPr>
        <w:t xml:space="preserve"> e i </w:t>
      </w:r>
      <w:r w:rsidR="00B26FF0" w:rsidRPr="0047497B">
        <w:rPr>
          <w:rFonts w:ascii="Times New Roman" w:eastAsia="Times New Roman" w:hAnsi="Times New Roman" w:cs="Times New Roman"/>
          <w:sz w:val="20"/>
          <w:szCs w:val="20"/>
          <w:lang w:eastAsia="it-IT"/>
        </w:rPr>
        <w:t>curricula</w:t>
      </w:r>
      <w:r w:rsidRPr="0047497B">
        <w:rPr>
          <w:rFonts w:ascii="Times New Roman" w:eastAsia="Times New Roman" w:hAnsi="Times New Roman" w:cs="Times New Roman"/>
          <w:sz w:val="20"/>
          <w:szCs w:val="20"/>
          <w:lang w:eastAsia="it-IT"/>
        </w:rPr>
        <w:t xml:space="preserve"> saranno comunicati ai Consiglieri regionali al fine di procedere alla elezione </w:t>
      </w:r>
      <w:r w:rsidR="00FB7A76" w:rsidRPr="0047497B">
        <w:rPr>
          <w:rFonts w:ascii="Times New Roman" w:eastAsia="Times New Roman" w:hAnsi="Times New Roman" w:cs="Times New Roman"/>
          <w:sz w:val="20"/>
          <w:szCs w:val="20"/>
          <w:lang w:eastAsia="it-IT"/>
        </w:rPr>
        <w:t>dei componenti</w:t>
      </w:r>
      <w:r w:rsidRPr="0047497B">
        <w:rPr>
          <w:rFonts w:ascii="Times New Roman" w:eastAsia="Times New Roman" w:hAnsi="Times New Roman" w:cs="Times New Roman"/>
          <w:sz w:val="20"/>
          <w:szCs w:val="20"/>
          <w:lang w:eastAsia="it-IT"/>
        </w:rPr>
        <w:t xml:space="preserve"> di cui all' art. </w:t>
      </w:r>
      <w:r w:rsidR="00FB7A76" w:rsidRPr="0047497B">
        <w:rPr>
          <w:rFonts w:ascii="Times New Roman" w:eastAsia="Times New Roman" w:hAnsi="Times New Roman" w:cs="Times New Roman"/>
          <w:sz w:val="20"/>
          <w:szCs w:val="20"/>
          <w:lang w:eastAsia="it-IT"/>
        </w:rPr>
        <w:t xml:space="preserve">3 </w:t>
      </w:r>
      <w:r w:rsidRPr="0047497B">
        <w:rPr>
          <w:rFonts w:ascii="Times New Roman" w:eastAsia="Times New Roman" w:hAnsi="Times New Roman" w:cs="Times New Roman"/>
          <w:sz w:val="20"/>
          <w:szCs w:val="20"/>
          <w:lang w:eastAsia="it-IT"/>
        </w:rPr>
        <w:t xml:space="preserve">della l.r. </w:t>
      </w:r>
      <w:r w:rsidR="00FB7A76" w:rsidRPr="0047497B">
        <w:rPr>
          <w:rFonts w:ascii="Times New Roman" w:eastAsia="Times New Roman" w:hAnsi="Times New Roman" w:cs="Times New Roman"/>
          <w:sz w:val="20"/>
          <w:szCs w:val="20"/>
          <w:lang w:eastAsia="it-IT"/>
        </w:rPr>
        <w:t>26/2001</w:t>
      </w:r>
      <w:r w:rsidRPr="0047497B">
        <w:rPr>
          <w:rFonts w:ascii="Times New Roman" w:eastAsia="Times New Roman" w:hAnsi="Times New Roman" w:cs="Times New Roman"/>
          <w:sz w:val="20"/>
          <w:szCs w:val="20"/>
          <w:lang w:eastAsia="it-IT"/>
        </w:rPr>
        <w:t xml:space="preserve"> </w:t>
      </w:r>
      <w:r w:rsidR="002417DE" w:rsidRPr="0047497B">
        <w:rPr>
          <w:rFonts w:ascii="Times New Roman" w:eastAsia="Times New Roman" w:hAnsi="Times New Roman" w:cs="Times New Roman"/>
          <w:sz w:val="20"/>
          <w:szCs w:val="20"/>
          <w:lang w:eastAsia="it-IT"/>
        </w:rPr>
        <w:t xml:space="preserve">e </w:t>
      </w:r>
      <w:r w:rsidR="00E858D6" w:rsidRPr="0047497B">
        <w:rPr>
          <w:rFonts w:ascii="Times New Roman" w:eastAsia="Times New Roman" w:hAnsi="Times New Roman" w:cs="Times New Roman"/>
          <w:sz w:val="20"/>
          <w:szCs w:val="20"/>
          <w:lang w:eastAsia="it-IT"/>
        </w:rPr>
        <w:t xml:space="preserve">i </w:t>
      </w:r>
      <w:r w:rsidR="00EB53A0" w:rsidRPr="0047497B">
        <w:rPr>
          <w:rFonts w:ascii="Times New Roman" w:eastAsia="Times New Roman" w:hAnsi="Times New Roman" w:cs="Times New Roman"/>
          <w:sz w:val="20"/>
          <w:szCs w:val="20"/>
          <w:lang w:eastAsia="it-IT"/>
        </w:rPr>
        <w:t xml:space="preserve">soli </w:t>
      </w:r>
      <w:r w:rsidR="00E858D6" w:rsidRPr="0047497B">
        <w:rPr>
          <w:rFonts w:ascii="Times New Roman" w:eastAsia="Times New Roman" w:hAnsi="Times New Roman" w:cs="Times New Roman"/>
          <w:sz w:val="20"/>
          <w:szCs w:val="20"/>
          <w:lang w:eastAsia="it-IT"/>
        </w:rPr>
        <w:t>nominativi</w:t>
      </w:r>
      <w:r w:rsidRPr="0047497B">
        <w:rPr>
          <w:rFonts w:ascii="Times New Roman" w:eastAsia="Times New Roman" w:hAnsi="Times New Roman" w:cs="Times New Roman"/>
          <w:sz w:val="20"/>
          <w:szCs w:val="20"/>
          <w:lang w:eastAsia="it-IT"/>
        </w:rPr>
        <w:t xml:space="preserve"> potranno essere oggetto di pubblicazione sul sito istituzionale del Consiglio regionale.</w:t>
      </w:r>
    </w:p>
    <w:p w:rsidR="00D34613" w:rsidRPr="0047497B" w:rsidRDefault="00D34613" w:rsidP="00592258">
      <w:pPr>
        <w:widowControl/>
        <w:tabs>
          <w:tab w:val="center" w:pos="2268"/>
          <w:tab w:val="left" w:pos="5387"/>
          <w:tab w:val="center" w:pos="7088"/>
        </w:tabs>
        <w:autoSpaceDE/>
        <w:autoSpaceDN/>
        <w:ind w:left="426" w:right="620"/>
        <w:jc w:val="both"/>
        <w:rPr>
          <w:rFonts w:ascii="Times New Roman" w:eastAsia="Times New Roman" w:hAnsi="Times New Roman" w:cs="Times New Roman"/>
          <w:sz w:val="20"/>
          <w:szCs w:val="20"/>
          <w:lang w:eastAsia="it-IT"/>
        </w:rPr>
      </w:pPr>
      <w:r w:rsidRPr="0047497B">
        <w:rPr>
          <w:rFonts w:ascii="Times New Roman" w:eastAsia="Times New Roman" w:hAnsi="Times New Roman" w:cs="Times New Roman"/>
          <w:sz w:val="20"/>
          <w:szCs w:val="20"/>
          <w:lang w:eastAsia="it-IT"/>
        </w:rPr>
        <w:t>I dati sono trattati in modo da garantire la sicurezza e la riservatezza degli stessi e saranno conservati per il periodo previsto dalla normativa vigente in materia di conservazione, anche ai fini di archiviazione, dei documenti amministrativi e, comunque, nel rispetto dei principi di liceità, necessità, proporzionalità, nonché delle finalità per le quali i dati sono stati raccolti.</w:t>
      </w:r>
    </w:p>
    <w:p w:rsidR="00D34613" w:rsidRPr="0047497B" w:rsidRDefault="00D34613" w:rsidP="00592258">
      <w:pPr>
        <w:autoSpaceDE/>
        <w:autoSpaceDN/>
        <w:ind w:left="426" w:right="620"/>
        <w:jc w:val="both"/>
        <w:rPr>
          <w:rFonts w:ascii="Times New Roman" w:eastAsiaTheme="minorHAnsi" w:hAnsi="Times New Roman" w:cs="Times New Roman"/>
          <w:sz w:val="20"/>
          <w:szCs w:val="20"/>
        </w:rPr>
      </w:pPr>
      <w:r w:rsidRPr="0047497B">
        <w:rPr>
          <w:rFonts w:ascii="Times New Roman" w:eastAsiaTheme="minorHAnsi" w:hAnsi="Times New Roman" w:cs="Times New Roman"/>
          <w:sz w:val="20"/>
          <w:szCs w:val="20"/>
        </w:rPr>
        <w:t>In qualunque momento potrà chiedere al titolare del trattamento l'accesso ai suoi dati personali, la rettifica o la cancellazione degli stessi, la limitazione del trattamento che lo riguarda o opporsi al trattamento stesso, nonché potrà proporre reclamo al Garante per la protezione dei dati personali.</w:t>
      </w:r>
    </w:p>
    <w:p w:rsidR="00D34613" w:rsidRPr="00D34613" w:rsidRDefault="00D34613" w:rsidP="00592258">
      <w:pPr>
        <w:widowControl/>
        <w:tabs>
          <w:tab w:val="center" w:pos="2268"/>
          <w:tab w:val="left" w:pos="5387"/>
          <w:tab w:val="center" w:pos="7088"/>
        </w:tabs>
        <w:autoSpaceDE/>
        <w:autoSpaceDN/>
        <w:ind w:left="426" w:right="620"/>
        <w:jc w:val="both"/>
        <w:rPr>
          <w:rFonts w:ascii="Times New Roman" w:eastAsia="Times New Roman" w:hAnsi="Times New Roman" w:cs="Times New Roman"/>
          <w:sz w:val="20"/>
          <w:szCs w:val="20"/>
          <w:lang w:eastAsia="it-IT"/>
        </w:rPr>
      </w:pPr>
      <w:r w:rsidRPr="0047497B">
        <w:rPr>
          <w:rFonts w:ascii="Times New Roman" w:eastAsia="Times New Roman" w:hAnsi="Times New Roman" w:cs="Times New Roman"/>
          <w:sz w:val="20"/>
          <w:szCs w:val="20"/>
          <w:lang w:eastAsia="it-IT"/>
        </w:rPr>
        <w:t>Il Regolamento UE ha introdotto la figura del Responsabile della Protezione dei Dati che può essere contattato ai seguenti indirizzi: PEC (per i titolari di una casella di posta elettronica certificata) consiglio.regione.vda@cert.legalmail.it o PEI (posta elettronica istituzionale) privacy@consiglio.vda.it</w:t>
      </w:r>
    </w:p>
    <w:p w:rsidR="00944765" w:rsidRPr="00D34613" w:rsidRDefault="00944765" w:rsidP="00592258">
      <w:pPr>
        <w:pStyle w:val="Corpotesto"/>
        <w:ind w:left="426" w:right="620"/>
        <w:rPr>
          <w:rFonts w:ascii="Times New Roman" w:hAnsi="Times New Roman" w:cs="Times New Roman"/>
          <w:sz w:val="20"/>
          <w:szCs w:val="20"/>
        </w:rPr>
      </w:pPr>
    </w:p>
    <w:p w:rsidR="00944765" w:rsidRPr="00085A0D" w:rsidRDefault="00C809AC" w:rsidP="00592258">
      <w:pPr>
        <w:pStyle w:val="Titolo2"/>
        <w:ind w:left="426" w:right="620"/>
        <w:rPr>
          <w:rFonts w:ascii="Times New Roman" w:hAnsi="Times New Roman" w:cs="Times New Roman"/>
        </w:rPr>
      </w:pPr>
      <w:r w:rsidRPr="00085A0D">
        <w:rPr>
          <w:rFonts w:ascii="Times New Roman" w:hAnsi="Times New Roman" w:cs="Times New Roman"/>
        </w:rPr>
        <w:t>Data</w:t>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r>
      <w:r w:rsidR="00871318">
        <w:rPr>
          <w:rFonts w:ascii="Times New Roman" w:hAnsi="Times New Roman" w:cs="Times New Roman"/>
        </w:rPr>
        <w:tab/>
        <w:t>FIRMA</w:t>
      </w:r>
    </w:p>
    <w:p w:rsidR="00944765" w:rsidRPr="00085A0D" w:rsidRDefault="00944765" w:rsidP="00592258">
      <w:pPr>
        <w:pStyle w:val="Corpotesto"/>
        <w:ind w:left="426" w:right="620"/>
        <w:rPr>
          <w:rFonts w:ascii="Times New Roman" w:hAnsi="Times New Roman" w:cs="Times New Roman"/>
          <w:sz w:val="24"/>
        </w:rPr>
      </w:pPr>
    </w:p>
    <w:p w:rsidR="00944765" w:rsidRPr="00791FB7" w:rsidRDefault="00C809AC" w:rsidP="0088324B">
      <w:pPr>
        <w:pStyle w:val="Titolo2"/>
        <w:ind w:left="5812" w:right="620"/>
        <w:rPr>
          <w:rFonts w:ascii="Times New Roman" w:hAnsi="Times New Roman" w:cs="Times New Roman"/>
        </w:rPr>
      </w:pPr>
      <w:r w:rsidRPr="00791FB7">
        <w:rPr>
          <w:rFonts w:ascii="Times New Roman" w:hAnsi="Times New Roman" w:cs="Times New Roman"/>
        </w:rPr>
        <w:t>...........................................................................</w:t>
      </w:r>
    </w:p>
    <w:p w:rsidR="002343CF" w:rsidRPr="0088324B" w:rsidRDefault="00C809AC" w:rsidP="0088324B">
      <w:pPr>
        <w:pStyle w:val="Corpotesto"/>
        <w:spacing w:before="1"/>
        <w:ind w:left="5529" w:right="620"/>
        <w:jc w:val="both"/>
        <w:rPr>
          <w:rFonts w:ascii="Times New Roman" w:hAnsi="Times New Roman" w:cs="Times New Roman"/>
        </w:rPr>
      </w:pPr>
      <w:r w:rsidRPr="00791FB7">
        <w:rPr>
          <w:rFonts w:ascii="Times New Roman" w:hAnsi="Times New Roman" w:cs="Times New Roman"/>
        </w:rPr>
        <w:t>(</w:t>
      </w:r>
      <w:r w:rsidR="00285584">
        <w:rPr>
          <w:rFonts w:ascii="Times New Roman" w:hAnsi="Times New Roman" w:cs="Times New Roman"/>
        </w:rPr>
        <w:t>Il documento può essere firmato digitalmente oppure</w:t>
      </w:r>
      <w:r w:rsidR="001763FA">
        <w:rPr>
          <w:rFonts w:ascii="Times New Roman" w:hAnsi="Times New Roman" w:cs="Times New Roman"/>
        </w:rPr>
        <w:t xml:space="preserve"> sottoscritto </w:t>
      </w:r>
      <w:r w:rsidR="00295298">
        <w:rPr>
          <w:rFonts w:ascii="Times New Roman" w:hAnsi="Times New Roman" w:cs="Times New Roman"/>
        </w:rPr>
        <w:t>con firma</w:t>
      </w:r>
      <w:r w:rsidR="001763FA">
        <w:rPr>
          <w:rFonts w:ascii="Times New Roman" w:hAnsi="Times New Roman" w:cs="Times New Roman"/>
        </w:rPr>
        <w:t xml:space="preserve"> autografa</w:t>
      </w:r>
      <w:r w:rsidRPr="00791FB7">
        <w:rPr>
          <w:rFonts w:ascii="Times New Roman" w:hAnsi="Times New Roman" w:cs="Times New Roman"/>
        </w:rPr>
        <w:t xml:space="preserve"> apposta in presenza di un funzionario della Struttur</w:t>
      </w:r>
      <w:r w:rsidR="00377312">
        <w:rPr>
          <w:rFonts w:ascii="Times New Roman" w:hAnsi="Times New Roman" w:cs="Times New Roman"/>
        </w:rPr>
        <w:t>e</w:t>
      </w:r>
      <w:r w:rsidRPr="00791FB7">
        <w:rPr>
          <w:rFonts w:ascii="Times New Roman" w:hAnsi="Times New Roman" w:cs="Times New Roman"/>
        </w:rPr>
        <w:t xml:space="preserve"> </w:t>
      </w:r>
      <w:r w:rsidR="00D34613" w:rsidRPr="00791FB7">
        <w:rPr>
          <w:rFonts w:ascii="Times New Roman" w:hAnsi="Times New Roman" w:cs="Times New Roman"/>
        </w:rPr>
        <w:t>Segreteria</w:t>
      </w:r>
      <w:r w:rsidRPr="00791FB7">
        <w:rPr>
          <w:rFonts w:ascii="Times New Roman" w:hAnsi="Times New Roman" w:cs="Times New Roman"/>
          <w:spacing w:val="1"/>
        </w:rPr>
        <w:t xml:space="preserve"> </w:t>
      </w:r>
      <w:r w:rsidR="00377312">
        <w:rPr>
          <w:rFonts w:ascii="Times New Roman" w:hAnsi="Times New Roman" w:cs="Times New Roman"/>
        </w:rPr>
        <w:t>g</w:t>
      </w:r>
      <w:r w:rsidRPr="00791FB7">
        <w:rPr>
          <w:rFonts w:ascii="Times New Roman" w:hAnsi="Times New Roman" w:cs="Times New Roman"/>
        </w:rPr>
        <w:t>enerale</w:t>
      </w:r>
      <w:r w:rsidR="00377312">
        <w:rPr>
          <w:rFonts w:ascii="Times New Roman" w:hAnsi="Times New Roman" w:cs="Times New Roman"/>
        </w:rPr>
        <w:t xml:space="preserve"> e Affari generali</w:t>
      </w:r>
      <w:r w:rsidRPr="00791FB7">
        <w:rPr>
          <w:rFonts w:ascii="Times New Roman" w:hAnsi="Times New Roman" w:cs="Times New Roman"/>
        </w:rPr>
        <w:t xml:space="preserve"> </w:t>
      </w:r>
      <w:r w:rsidR="00D34613" w:rsidRPr="00791FB7">
        <w:rPr>
          <w:rFonts w:ascii="Times New Roman" w:hAnsi="Times New Roman" w:cs="Times New Roman"/>
        </w:rPr>
        <w:t>del Consiglio regionale</w:t>
      </w:r>
      <w:r w:rsidRPr="00791FB7">
        <w:rPr>
          <w:rFonts w:ascii="Times New Roman" w:hAnsi="Times New Roman" w:cs="Times New Roman"/>
        </w:rPr>
        <w:t xml:space="preserve"> o </w:t>
      </w:r>
      <w:r w:rsidR="001763FA">
        <w:rPr>
          <w:rFonts w:ascii="Times New Roman" w:hAnsi="Times New Roman" w:cs="Times New Roman"/>
        </w:rPr>
        <w:t xml:space="preserve">corredata da </w:t>
      </w:r>
      <w:r w:rsidR="00295298">
        <w:rPr>
          <w:rFonts w:ascii="Times New Roman" w:hAnsi="Times New Roman" w:cs="Times New Roman"/>
        </w:rPr>
        <w:t xml:space="preserve">una </w:t>
      </w:r>
      <w:r w:rsidR="00295298" w:rsidRPr="00791FB7">
        <w:rPr>
          <w:rFonts w:ascii="Times New Roman" w:hAnsi="Times New Roman" w:cs="Times New Roman"/>
        </w:rPr>
        <w:t>copia</w:t>
      </w:r>
      <w:r w:rsidRPr="00791FB7">
        <w:rPr>
          <w:rFonts w:ascii="Times New Roman" w:hAnsi="Times New Roman" w:cs="Times New Roman"/>
        </w:rPr>
        <w:t xml:space="preserve"> fotostatica di un</w:t>
      </w:r>
      <w:r w:rsidRPr="00791FB7">
        <w:rPr>
          <w:rFonts w:ascii="Times New Roman" w:hAnsi="Times New Roman" w:cs="Times New Roman"/>
          <w:spacing w:val="1"/>
        </w:rPr>
        <w:t xml:space="preserve"> </w:t>
      </w:r>
      <w:r w:rsidRPr="00791FB7">
        <w:rPr>
          <w:rFonts w:ascii="Times New Roman" w:hAnsi="Times New Roman" w:cs="Times New Roman"/>
        </w:rPr>
        <w:t>documento di identità)</w:t>
      </w:r>
    </w:p>
    <w:sectPr w:rsidR="002343CF" w:rsidRPr="0088324B" w:rsidSect="00E74FAD">
      <w:pgSz w:w="11910" w:h="16850"/>
      <w:pgMar w:top="500" w:right="3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0A" w:rsidRDefault="00DC200A" w:rsidP="002653BB">
      <w:r>
        <w:separator/>
      </w:r>
    </w:p>
  </w:endnote>
  <w:endnote w:type="continuationSeparator" w:id="0">
    <w:p w:rsidR="00DC200A" w:rsidRDefault="00DC200A" w:rsidP="0026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0A" w:rsidRDefault="00DC200A" w:rsidP="002653BB">
      <w:r>
        <w:separator/>
      </w:r>
    </w:p>
  </w:footnote>
  <w:footnote w:type="continuationSeparator" w:id="0">
    <w:p w:rsidR="00DC200A" w:rsidRDefault="00DC200A" w:rsidP="002653BB">
      <w:r>
        <w:continuationSeparator/>
      </w:r>
    </w:p>
  </w:footnote>
  <w:footnote w:id="1">
    <w:p w:rsidR="00BE773C" w:rsidRPr="00F00A5E" w:rsidRDefault="00BE773C" w:rsidP="00BE773C">
      <w:pPr>
        <w:pStyle w:val="Testonotaapidipagina"/>
        <w:jc w:val="both"/>
        <w:rPr>
          <w:rFonts w:ascii="Times New Roman" w:hAnsi="Times New Roman" w:cs="Times New Roman"/>
          <w:sz w:val="16"/>
          <w:szCs w:val="16"/>
        </w:rPr>
      </w:pPr>
      <w:r>
        <w:rPr>
          <w:rStyle w:val="Rimandonotaapidipagina"/>
        </w:rPr>
        <w:footnoteRef/>
      </w:r>
      <w:r>
        <w:t xml:space="preserve"> </w:t>
      </w:r>
      <w:r w:rsidRPr="00F00A5E">
        <w:rPr>
          <w:rFonts w:ascii="Times New Roman" w:hAnsi="Times New Roman" w:cs="Times New Roman"/>
          <w:sz w:val="16"/>
          <w:szCs w:val="16"/>
        </w:rPr>
        <w:t>D.Lgs. 235/2012</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 xml:space="preserve">Art. 7 </w:t>
      </w:r>
      <w:r w:rsidRPr="00791FB7">
        <w:rPr>
          <w:rFonts w:ascii="Times New Roman" w:hAnsi="Times New Roman" w:cs="Times New Roman"/>
          <w:sz w:val="16"/>
          <w:szCs w:val="16"/>
        </w:rPr>
        <w:t>Incandidabilità alle elezioni regionali</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1.  Non possono essere candidati alle elezioni regionali, e non possono comunque ricoprire le cariche di presidente della giunta regionale, assessore e consigliere regionale, amministratore e componente degli organi comunque denominati delle unità sanitarie locali:</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a)  coloro che hanno riportato condanna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b)  coloro che hanno riportato condanne definitive per i delitti, consumati o tentati, previsti dall'articolo 51, commi 3-bis e 3-quater, del codice di procedura penale, diversi da quelli indicati alla lettera a);</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 xml:space="preserve">c)  coloro che hanno riportato condanna definitiva per i delitti, consumati o tentati, previsti dagli articoli 314, 316, 316-bis, 316-ter, 317, 318, 319, 319-ter, 319-quater, primo comma, 320, 321, 322, 322-bis, 323, 325, 326, 331, secondo comma, 334, 346-bis del codice penale; </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d)  coloro che sono stati condannati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e)  coloro che sono stati condannati con sentenza definitiva ad una pena non inferiore a due anni di reclusione per delitto non colposo;</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f)  coloro nei cui confronti il tribunale ha applicato, con provvedimento definitivo, una misura di prevenzione, in quanto indiziati di appartenere ad una delle associazioni di cui all'articolo 4, comma 1, lettere a) e b), del decreto legislativo 6 settembre 2011, n. 159.</w:t>
      </w:r>
    </w:p>
    <w:p w:rsidR="00BE773C" w:rsidRPr="00F00A5E" w:rsidRDefault="00BE773C" w:rsidP="00BE773C">
      <w:pPr>
        <w:pStyle w:val="Testonotaapidipagina"/>
        <w:jc w:val="both"/>
        <w:rPr>
          <w:rFonts w:ascii="Times New Roman" w:hAnsi="Times New Roman" w:cs="Times New Roman"/>
          <w:sz w:val="16"/>
          <w:szCs w:val="16"/>
        </w:rPr>
      </w:pPr>
      <w:r w:rsidRPr="00F00A5E">
        <w:rPr>
          <w:rFonts w:ascii="Times New Roman" w:hAnsi="Times New Roman" w:cs="Times New Roman"/>
          <w:sz w:val="16"/>
          <w:szCs w:val="16"/>
        </w:rPr>
        <w:t>2.  Le disposizioni previste dal comma 1 si applicano a qualsiasi altro incarico con riferimento al quale l'elezione o la nomina è di competenza del consiglio regionale, della giunta regionale, dei rispettivi presidenti e degli assessori regionali.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636C6"/>
    <w:multiLevelType w:val="hybridMultilevel"/>
    <w:tmpl w:val="0E0EA1DC"/>
    <w:lvl w:ilvl="0" w:tplc="F5A6628C">
      <w:numFmt w:val="bullet"/>
      <w:lvlText w:val=""/>
      <w:lvlJc w:val="left"/>
      <w:pPr>
        <w:ind w:left="389" w:hanging="284"/>
      </w:pPr>
      <w:rPr>
        <w:rFonts w:ascii="Symbol" w:eastAsia="Symbol" w:hAnsi="Symbol" w:cs="Symbol" w:hint="default"/>
        <w:w w:val="100"/>
        <w:sz w:val="22"/>
        <w:szCs w:val="22"/>
        <w:lang w:val="it-IT" w:eastAsia="en-US" w:bidi="ar-SA"/>
      </w:rPr>
    </w:lvl>
    <w:lvl w:ilvl="1" w:tplc="EEA6DDE0">
      <w:numFmt w:val="bullet"/>
      <w:lvlText w:val="•"/>
      <w:lvlJc w:val="left"/>
      <w:pPr>
        <w:ind w:left="1452" w:hanging="284"/>
      </w:pPr>
      <w:rPr>
        <w:rFonts w:hint="default"/>
        <w:lang w:val="it-IT" w:eastAsia="en-US" w:bidi="ar-SA"/>
      </w:rPr>
    </w:lvl>
    <w:lvl w:ilvl="2" w:tplc="7E7264C8">
      <w:numFmt w:val="bullet"/>
      <w:lvlText w:val="•"/>
      <w:lvlJc w:val="left"/>
      <w:pPr>
        <w:ind w:left="2525" w:hanging="284"/>
      </w:pPr>
      <w:rPr>
        <w:rFonts w:hint="default"/>
        <w:lang w:val="it-IT" w:eastAsia="en-US" w:bidi="ar-SA"/>
      </w:rPr>
    </w:lvl>
    <w:lvl w:ilvl="3" w:tplc="D97020E0">
      <w:numFmt w:val="bullet"/>
      <w:lvlText w:val="•"/>
      <w:lvlJc w:val="left"/>
      <w:pPr>
        <w:ind w:left="3597" w:hanging="284"/>
      </w:pPr>
      <w:rPr>
        <w:rFonts w:hint="default"/>
        <w:lang w:val="it-IT" w:eastAsia="en-US" w:bidi="ar-SA"/>
      </w:rPr>
    </w:lvl>
    <w:lvl w:ilvl="4" w:tplc="9468D944">
      <w:numFmt w:val="bullet"/>
      <w:lvlText w:val="•"/>
      <w:lvlJc w:val="left"/>
      <w:pPr>
        <w:ind w:left="4670" w:hanging="284"/>
      </w:pPr>
      <w:rPr>
        <w:rFonts w:hint="default"/>
        <w:lang w:val="it-IT" w:eastAsia="en-US" w:bidi="ar-SA"/>
      </w:rPr>
    </w:lvl>
    <w:lvl w:ilvl="5" w:tplc="8982E6C6">
      <w:numFmt w:val="bullet"/>
      <w:lvlText w:val="•"/>
      <w:lvlJc w:val="left"/>
      <w:pPr>
        <w:ind w:left="5743" w:hanging="284"/>
      </w:pPr>
      <w:rPr>
        <w:rFonts w:hint="default"/>
        <w:lang w:val="it-IT" w:eastAsia="en-US" w:bidi="ar-SA"/>
      </w:rPr>
    </w:lvl>
    <w:lvl w:ilvl="6" w:tplc="D660CEA4">
      <w:numFmt w:val="bullet"/>
      <w:lvlText w:val="•"/>
      <w:lvlJc w:val="left"/>
      <w:pPr>
        <w:ind w:left="6815" w:hanging="284"/>
      </w:pPr>
      <w:rPr>
        <w:rFonts w:hint="default"/>
        <w:lang w:val="it-IT" w:eastAsia="en-US" w:bidi="ar-SA"/>
      </w:rPr>
    </w:lvl>
    <w:lvl w:ilvl="7" w:tplc="135AE1F6">
      <w:numFmt w:val="bullet"/>
      <w:lvlText w:val="•"/>
      <w:lvlJc w:val="left"/>
      <w:pPr>
        <w:ind w:left="7888" w:hanging="284"/>
      </w:pPr>
      <w:rPr>
        <w:rFonts w:hint="default"/>
        <w:lang w:val="it-IT" w:eastAsia="en-US" w:bidi="ar-SA"/>
      </w:rPr>
    </w:lvl>
    <w:lvl w:ilvl="8" w:tplc="3C1664F8">
      <w:numFmt w:val="bullet"/>
      <w:lvlText w:val="•"/>
      <w:lvlJc w:val="left"/>
      <w:pPr>
        <w:ind w:left="8961" w:hanging="284"/>
      </w:pPr>
      <w:rPr>
        <w:rFonts w:hint="default"/>
        <w:lang w:val="it-IT" w:eastAsia="en-US" w:bidi="ar-SA"/>
      </w:rPr>
    </w:lvl>
  </w:abstractNum>
  <w:abstractNum w:abstractNumId="1" w15:restartNumberingAfterBreak="0">
    <w:nsid w:val="775D78EB"/>
    <w:multiLevelType w:val="hybridMultilevel"/>
    <w:tmpl w:val="4A6C7776"/>
    <w:lvl w:ilvl="0" w:tplc="83C6B188">
      <w:numFmt w:val="bullet"/>
      <w:lvlText w:val="□"/>
      <w:lvlJc w:val="left"/>
      <w:pPr>
        <w:ind w:left="389" w:hanging="284"/>
      </w:pPr>
      <w:rPr>
        <w:rFonts w:hint="default"/>
        <w:w w:val="60"/>
        <w:lang w:val="it-IT" w:eastAsia="en-US" w:bidi="ar-SA"/>
      </w:rPr>
    </w:lvl>
    <w:lvl w:ilvl="1" w:tplc="27C2BC98">
      <w:numFmt w:val="bullet"/>
      <w:lvlText w:val="•"/>
      <w:lvlJc w:val="left"/>
      <w:pPr>
        <w:ind w:left="1452" w:hanging="284"/>
      </w:pPr>
      <w:rPr>
        <w:rFonts w:hint="default"/>
        <w:lang w:val="it-IT" w:eastAsia="en-US" w:bidi="ar-SA"/>
      </w:rPr>
    </w:lvl>
    <w:lvl w:ilvl="2" w:tplc="BAACD472">
      <w:numFmt w:val="bullet"/>
      <w:lvlText w:val="•"/>
      <w:lvlJc w:val="left"/>
      <w:pPr>
        <w:ind w:left="2525" w:hanging="284"/>
      </w:pPr>
      <w:rPr>
        <w:rFonts w:hint="default"/>
        <w:lang w:val="it-IT" w:eastAsia="en-US" w:bidi="ar-SA"/>
      </w:rPr>
    </w:lvl>
    <w:lvl w:ilvl="3" w:tplc="AB963E2E">
      <w:numFmt w:val="bullet"/>
      <w:lvlText w:val="•"/>
      <w:lvlJc w:val="left"/>
      <w:pPr>
        <w:ind w:left="3597" w:hanging="284"/>
      </w:pPr>
      <w:rPr>
        <w:rFonts w:hint="default"/>
        <w:lang w:val="it-IT" w:eastAsia="en-US" w:bidi="ar-SA"/>
      </w:rPr>
    </w:lvl>
    <w:lvl w:ilvl="4" w:tplc="D250F2F6">
      <w:numFmt w:val="bullet"/>
      <w:lvlText w:val="•"/>
      <w:lvlJc w:val="left"/>
      <w:pPr>
        <w:ind w:left="4670" w:hanging="284"/>
      </w:pPr>
      <w:rPr>
        <w:rFonts w:hint="default"/>
        <w:lang w:val="it-IT" w:eastAsia="en-US" w:bidi="ar-SA"/>
      </w:rPr>
    </w:lvl>
    <w:lvl w:ilvl="5" w:tplc="581CC16C">
      <w:numFmt w:val="bullet"/>
      <w:lvlText w:val="•"/>
      <w:lvlJc w:val="left"/>
      <w:pPr>
        <w:ind w:left="5743" w:hanging="284"/>
      </w:pPr>
      <w:rPr>
        <w:rFonts w:hint="default"/>
        <w:lang w:val="it-IT" w:eastAsia="en-US" w:bidi="ar-SA"/>
      </w:rPr>
    </w:lvl>
    <w:lvl w:ilvl="6" w:tplc="E66C6ED0">
      <w:numFmt w:val="bullet"/>
      <w:lvlText w:val="•"/>
      <w:lvlJc w:val="left"/>
      <w:pPr>
        <w:ind w:left="6815" w:hanging="284"/>
      </w:pPr>
      <w:rPr>
        <w:rFonts w:hint="default"/>
        <w:lang w:val="it-IT" w:eastAsia="en-US" w:bidi="ar-SA"/>
      </w:rPr>
    </w:lvl>
    <w:lvl w:ilvl="7" w:tplc="8FFC256E">
      <w:numFmt w:val="bullet"/>
      <w:lvlText w:val="•"/>
      <w:lvlJc w:val="left"/>
      <w:pPr>
        <w:ind w:left="7888" w:hanging="284"/>
      </w:pPr>
      <w:rPr>
        <w:rFonts w:hint="default"/>
        <w:lang w:val="it-IT" w:eastAsia="en-US" w:bidi="ar-SA"/>
      </w:rPr>
    </w:lvl>
    <w:lvl w:ilvl="8" w:tplc="66FADB9A">
      <w:numFmt w:val="bullet"/>
      <w:lvlText w:val="•"/>
      <w:lvlJc w:val="left"/>
      <w:pPr>
        <w:ind w:left="8961" w:hanging="284"/>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65"/>
    <w:rsid w:val="00011441"/>
    <w:rsid w:val="00046945"/>
    <w:rsid w:val="00085A0D"/>
    <w:rsid w:val="000A30AA"/>
    <w:rsid w:val="000C2748"/>
    <w:rsid w:val="00107348"/>
    <w:rsid w:val="00123084"/>
    <w:rsid w:val="001763FA"/>
    <w:rsid w:val="001D0E36"/>
    <w:rsid w:val="001D6789"/>
    <w:rsid w:val="002343CF"/>
    <w:rsid w:val="002417DE"/>
    <w:rsid w:val="002653BB"/>
    <w:rsid w:val="00285584"/>
    <w:rsid w:val="00295298"/>
    <w:rsid w:val="003200AE"/>
    <w:rsid w:val="0032696B"/>
    <w:rsid w:val="00377312"/>
    <w:rsid w:val="00384488"/>
    <w:rsid w:val="00387A48"/>
    <w:rsid w:val="003B368E"/>
    <w:rsid w:val="003C3496"/>
    <w:rsid w:val="003E79D5"/>
    <w:rsid w:val="0047497B"/>
    <w:rsid w:val="00592258"/>
    <w:rsid w:val="005A5E16"/>
    <w:rsid w:val="005C4C10"/>
    <w:rsid w:val="005E3477"/>
    <w:rsid w:val="0062290B"/>
    <w:rsid w:val="006E15FC"/>
    <w:rsid w:val="006E33F7"/>
    <w:rsid w:val="006E50C5"/>
    <w:rsid w:val="00773566"/>
    <w:rsid w:val="00791FB7"/>
    <w:rsid w:val="007B168E"/>
    <w:rsid w:val="007F5EC8"/>
    <w:rsid w:val="0081765F"/>
    <w:rsid w:val="00840C67"/>
    <w:rsid w:val="00840ED8"/>
    <w:rsid w:val="00844A90"/>
    <w:rsid w:val="00867855"/>
    <w:rsid w:val="00871318"/>
    <w:rsid w:val="0088324B"/>
    <w:rsid w:val="00914B3C"/>
    <w:rsid w:val="00926B86"/>
    <w:rsid w:val="00944765"/>
    <w:rsid w:val="00990156"/>
    <w:rsid w:val="00A601D3"/>
    <w:rsid w:val="00A648B5"/>
    <w:rsid w:val="00AA2A87"/>
    <w:rsid w:val="00B26FF0"/>
    <w:rsid w:val="00B3201B"/>
    <w:rsid w:val="00B36B2F"/>
    <w:rsid w:val="00B86059"/>
    <w:rsid w:val="00BB2DE4"/>
    <w:rsid w:val="00BE4B04"/>
    <w:rsid w:val="00BE773C"/>
    <w:rsid w:val="00BF3038"/>
    <w:rsid w:val="00C1128D"/>
    <w:rsid w:val="00C16904"/>
    <w:rsid w:val="00C519A7"/>
    <w:rsid w:val="00C808FF"/>
    <w:rsid w:val="00C809AC"/>
    <w:rsid w:val="00CA2AB8"/>
    <w:rsid w:val="00CC0B69"/>
    <w:rsid w:val="00CE4983"/>
    <w:rsid w:val="00D34613"/>
    <w:rsid w:val="00D35BEF"/>
    <w:rsid w:val="00D6607B"/>
    <w:rsid w:val="00D672B8"/>
    <w:rsid w:val="00D77B7A"/>
    <w:rsid w:val="00D97A50"/>
    <w:rsid w:val="00DC200A"/>
    <w:rsid w:val="00DE4AD2"/>
    <w:rsid w:val="00E0269A"/>
    <w:rsid w:val="00E045D0"/>
    <w:rsid w:val="00E74FAD"/>
    <w:rsid w:val="00E858D6"/>
    <w:rsid w:val="00EA3A99"/>
    <w:rsid w:val="00EB53A0"/>
    <w:rsid w:val="00ED20DA"/>
    <w:rsid w:val="00EE15BD"/>
    <w:rsid w:val="00EE2561"/>
    <w:rsid w:val="00F00A5E"/>
    <w:rsid w:val="00F239E4"/>
    <w:rsid w:val="00FB7A76"/>
    <w:rsid w:val="00FC7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0E297-47B5-486D-8E4A-739481D6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06" w:right="2933"/>
      <w:jc w:val="center"/>
      <w:outlineLvl w:val="0"/>
    </w:pPr>
    <w:rPr>
      <w:rFonts w:ascii="Arial" w:eastAsia="Arial" w:hAnsi="Arial" w:cs="Arial"/>
      <w:b/>
      <w:bCs/>
      <w:sz w:val="24"/>
      <w:szCs w:val="24"/>
      <w:u w:val="single" w:color="000000"/>
    </w:rPr>
  </w:style>
  <w:style w:type="paragraph" w:styleId="Titolo2">
    <w:name w:val="heading 2"/>
    <w:basedOn w:val="Normale"/>
    <w:uiPriority w:val="9"/>
    <w:unhideWhenUsed/>
    <w:qFormat/>
    <w:pPr>
      <w:ind w:left="106"/>
      <w:outlineLvl w:val="1"/>
    </w:pPr>
    <w:rPr>
      <w:sz w:val="24"/>
      <w:szCs w:val="24"/>
    </w:rPr>
  </w:style>
  <w:style w:type="paragraph" w:styleId="Titolo3">
    <w:name w:val="heading 3"/>
    <w:basedOn w:val="Normale"/>
    <w:uiPriority w:val="9"/>
    <w:unhideWhenUsed/>
    <w:qFormat/>
    <w:pPr>
      <w:ind w:left="106" w:right="224"/>
      <w:jc w:val="both"/>
      <w:outlineLvl w:val="2"/>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70"/>
      <w:ind w:left="749"/>
    </w:pPr>
    <w:rPr>
      <w:rFonts w:ascii="Arial" w:eastAsia="Arial" w:hAnsi="Arial" w:cs="Arial"/>
      <w:b/>
      <w:bCs/>
      <w:sz w:val="32"/>
      <w:szCs w:val="32"/>
    </w:rPr>
  </w:style>
  <w:style w:type="paragraph" w:styleId="Paragrafoelenco">
    <w:name w:val="List Paragraph"/>
    <w:basedOn w:val="Normale"/>
    <w:uiPriority w:val="1"/>
    <w:qFormat/>
    <w:pPr>
      <w:ind w:left="389" w:hanging="284"/>
    </w:pPr>
  </w:style>
  <w:style w:type="paragraph" w:customStyle="1" w:styleId="TableParagraph">
    <w:name w:val="Table Paragraph"/>
    <w:basedOn w:val="Normale"/>
    <w:uiPriority w:val="1"/>
    <w:qFormat/>
    <w:pPr>
      <w:ind w:left="107"/>
    </w:pPr>
  </w:style>
  <w:style w:type="paragraph" w:styleId="Testofumetto">
    <w:name w:val="Balloon Text"/>
    <w:basedOn w:val="Normale"/>
    <w:link w:val="TestofumettoCarattere"/>
    <w:uiPriority w:val="99"/>
    <w:semiHidden/>
    <w:unhideWhenUsed/>
    <w:rsid w:val="00CE498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4983"/>
    <w:rPr>
      <w:rFonts w:ascii="Segoe UI" w:eastAsia="Arial MT" w:hAnsi="Segoe UI" w:cs="Segoe UI"/>
      <w:sz w:val="18"/>
      <w:szCs w:val="18"/>
      <w:lang w:val="it-IT"/>
    </w:rPr>
  </w:style>
  <w:style w:type="paragraph" w:styleId="Testonotaapidipagina">
    <w:name w:val="footnote text"/>
    <w:basedOn w:val="Normale"/>
    <w:link w:val="TestonotaapidipaginaCarattere"/>
    <w:uiPriority w:val="99"/>
    <w:semiHidden/>
    <w:unhideWhenUsed/>
    <w:rsid w:val="002653BB"/>
    <w:rPr>
      <w:sz w:val="20"/>
      <w:szCs w:val="20"/>
    </w:rPr>
  </w:style>
  <w:style w:type="character" w:customStyle="1" w:styleId="TestonotaapidipaginaCarattere">
    <w:name w:val="Testo nota a piè di pagina Carattere"/>
    <w:basedOn w:val="Carpredefinitoparagrafo"/>
    <w:link w:val="Testonotaapidipagina"/>
    <w:uiPriority w:val="99"/>
    <w:semiHidden/>
    <w:rsid w:val="002653BB"/>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265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glio.regione.vda@cert.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BA38-0ECD-47D2-8E96-846B370A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MODELLO PROPOSTA DI CANDIDATURA AI SENSI DELLA L</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PROPOSTA DI CANDIDATURA AI SENSI DELLA L</dc:title>
  <dc:creator>SEGRET.GIUNTA GINI A.</dc:creator>
  <cp:lastModifiedBy>scarrel</cp:lastModifiedBy>
  <cp:revision>2</cp:revision>
  <cp:lastPrinted>2023-10-04T08:40:00Z</cp:lastPrinted>
  <dcterms:created xsi:type="dcterms:W3CDTF">2024-01-09T13:26:00Z</dcterms:created>
  <dcterms:modified xsi:type="dcterms:W3CDTF">2024-01-09T13:26:00Z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Acrobat PDFMaker 11 per Word</vt:lpwstr>
  </property>
  <property fmtid="{D5CDD505-2E9C-101B-9397-08002B2CF9AE}" pid="4" name="LastSaved">
    <vt:filetime>2022-11-17T00:00:00Z</vt:filetime>
  </property>
</Properties>
</file>