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74" w:rsidRPr="00570385" w:rsidRDefault="00A4273F" w:rsidP="00174456">
      <w:pPr>
        <w:pBdr>
          <w:bottom w:val="single" w:sz="4" w:space="1" w:color="auto"/>
          <w:between w:val="single" w:sz="4" w:space="1" w:color="auto"/>
        </w:pBdr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Aosta, </w:t>
      </w:r>
      <w:r w:rsidR="00846D3F">
        <w:rPr>
          <w:rFonts w:ascii="Georgia" w:hAnsi="Georgia"/>
        </w:rPr>
        <w:t>27</w:t>
      </w:r>
      <w:r w:rsidR="00FD2D70">
        <w:rPr>
          <w:rFonts w:ascii="Georgia" w:hAnsi="Georgia"/>
        </w:rPr>
        <w:t xml:space="preserve"> febbraio</w:t>
      </w:r>
      <w:r>
        <w:rPr>
          <w:rFonts w:ascii="Georgia" w:hAnsi="Georgia"/>
        </w:rPr>
        <w:t xml:space="preserve"> 202</w:t>
      </w:r>
      <w:r w:rsidR="00846D3F">
        <w:rPr>
          <w:rFonts w:ascii="Georgia" w:hAnsi="Georgia"/>
        </w:rPr>
        <w:t>2</w:t>
      </w:r>
    </w:p>
    <w:p w:rsidR="003C1E04" w:rsidRPr="003C1E04" w:rsidRDefault="00846D3F" w:rsidP="005C2B96">
      <w:pPr>
        <w:spacing w:before="240" w:after="0"/>
        <w:rPr>
          <w:rFonts w:ascii="Verdana" w:hAnsi="Verdana"/>
          <w:i/>
          <w:color w:val="943634"/>
          <w:sz w:val="24"/>
          <w:szCs w:val="24"/>
        </w:rPr>
      </w:pPr>
      <w:r>
        <w:rPr>
          <w:rFonts w:ascii="Verdana" w:hAnsi="Verdana"/>
          <w:color w:val="943634"/>
          <w:sz w:val="28"/>
          <w:szCs w:val="28"/>
        </w:rPr>
        <w:t>Anniversaire Autonomie et Statut spécial</w:t>
      </w:r>
      <w:r w:rsidR="003C1E04" w:rsidRPr="003C1E04">
        <w:rPr>
          <w:rFonts w:ascii="Verdana" w:hAnsi="Verdana"/>
          <w:color w:val="943634"/>
          <w:sz w:val="28"/>
          <w:szCs w:val="28"/>
        </w:rPr>
        <w:br/>
      </w:r>
      <w:r w:rsidR="003C1E04" w:rsidRPr="003C1E04">
        <w:rPr>
          <w:rFonts w:ascii="Verdana" w:hAnsi="Verdana"/>
          <w:i/>
          <w:color w:val="943634"/>
          <w:sz w:val="24"/>
          <w:szCs w:val="24"/>
        </w:rPr>
        <w:t>Intervento del Presidente del Consiglio Valle, Alberto Bertin</w:t>
      </w:r>
    </w:p>
    <w:p w:rsidR="00E80E09" w:rsidRDefault="00E80E09" w:rsidP="009472C4">
      <w:pPr>
        <w:spacing w:before="240" w:after="0"/>
        <w:jc w:val="both"/>
        <w:rPr>
          <w:rFonts w:ascii="Georgia" w:hAnsi="Georgia"/>
          <w:sz w:val="24"/>
          <w:szCs w:val="24"/>
        </w:rPr>
      </w:pP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  <w:lang w:val="fr-FR"/>
        </w:rPr>
      </w:pPr>
      <w:r w:rsidRPr="00C83638">
        <w:rPr>
          <w:rFonts w:ascii="Georgia" w:hAnsi="Georgia"/>
          <w:sz w:val="24"/>
          <w:szCs w:val="24"/>
          <w:lang w:val="fr-FR"/>
        </w:rPr>
        <w:t>Bonsoir à toutes et à tous,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  <w:lang w:val="fr-FR"/>
        </w:rPr>
      </w:pPr>
      <w:r w:rsidRPr="00C83638">
        <w:rPr>
          <w:rFonts w:ascii="Georgia" w:hAnsi="Georgia"/>
          <w:sz w:val="24"/>
          <w:szCs w:val="24"/>
          <w:lang w:val="fr-FR"/>
        </w:rPr>
        <w:t>Aujourd'hui, ce sont la préoccupation et la consternation qui marquent nos célébrations.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  <w:lang w:val="fr-FR"/>
        </w:rPr>
      </w:pPr>
      <w:r w:rsidRPr="00C83638">
        <w:rPr>
          <w:rFonts w:ascii="Georgia" w:hAnsi="Georgia"/>
          <w:sz w:val="24"/>
          <w:szCs w:val="24"/>
          <w:lang w:val="fr-FR"/>
        </w:rPr>
        <w:t>Jeudi matin dernier, l’Ukraine s'est réveillée en guerre et, avec elle, l'Europe entière. L'attaque militaire et l'invasion lancée par le Président Poutine sont la tentative, à étouffer, de remonter dans le temps.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  <w:lang w:val="fr-FR"/>
        </w:rPr>
      </w:pPr>
      <w:r w:rsidRPr="00C83638">
        <w:rPr>
          <w:rFonts w:ascii="Georgia" w:hAnsi="Georgia"/>
          <w:sz w:val="24"/>
          <w:szCs w:val="24"/>
          <w:lang w:val="fr-FR"/>
        </w:rPr>
        <w:t>L'Europe a été le théâtre de tant de conflits dans l'histoire.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  <w:lang w:val="fr-FR"/>
        </w:rPr>
      </w:pPr>
      <w:r w:rsidRPr="00C83638">
        <w:rPr>
          <w:rFonts w:ascii="Georgia" w:hAnsi="Georgia"/>
          <w:sz w:val="24"/>
          <w:szCs w:val="24"/>
          <w:lang w:val="fr-FR"/>
        </w:rPr>
        <w:t>Elle ne peut pas l'être à nouveau.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  <w:lang w:val="fr-FR"/>
        </w:rPr>
      </w:pPr>
      <w:r w:rsidRPr="00C83638">
        <w:rPr>
          <w:rFonts w:ascii="Georgia" w:hAnsi="Georgia"/>
          <w:sz w:val="24"/>
          <w:szCs w:val="24"/>
          <w:lang w:val="fr-FR"/>
        </w:rPr>
        <w:t>Après les ravages de la deuxième guerre mondiale, la principale raison à l'origine de la construction européenne c'était bien l'établissement d'une paix durable.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Per loro natura, gli anniversari ci portano a guardare al passato, a ricordare ciò che è stato e anche a stilare bilanci.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Mai come quest'anno, però, l'anniversario della nostra autonomia e del nostro Statuto ci impongono di guardare anche nella direzione opposta, cioè al futuro. Il fatto stesso che, oggi, ci ritroviamo nuovamente riuniti in questa sala è un timido segnale di quel progressivo ritorno alla normalità che solo l'anno scorso, in questa stessa data, sembrava ancora incerto.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Se, quindi, ci troviamo finalmente a poter guardare, almeno per quanto concerne la pandemia, con fiducia e speranza al futuro lo dobbiamo fare con serietà e responsabilità.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Farlo con serietà e responsabilità vuol dire, in ambito istituzionale, non limitarsi a celebrare l'autonomia in modo autoreferenziale, ma impegnarsi a rinnovarla, nei metodi e nei contenuti.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In occasione del 70° anniversario dello Statuto speciale, il senatore Cesare Dujany, allora Presidente dell'Istituto storico della Resistenza, diceva: «L'Automomia non è un bene ereditato, ma un patrimonio da meritare quotidianamente.»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 xml:space="preserve">L'Autonomia è un bene che è stato riconquistato nel dopoguerra grazie alla volontà, al sacrificio anche della vita, come nel caso di Emile Chanoux, e all'impegno dei valdostani. Ma </w:t>
      </w:r>
      <w:r w:rsidRPr="00C83638">
        <w:rPr>
          <w:rFonts w:ascii="Georgia" w:hAnsi="Georgia"/>
          <w:sz w:val="24"/>
          <w:szCs w:val="24"/>
        </w:rPr>
        <w:lastRenderedPageBreak/>
        <w:t>non si tratta di un bene statico, bensì di un patrimonio dinamico che deve essere continuamente alimentato e consolidato.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E meritato come diceva il Senatore Dujany.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Meritare significa esserne degni. Essere all'altezza del compito. La dignità che viene dall'onestà e dall'impegno. Ma anche dalla capacità di assumersi le proprie responsabilità, di farsi carico degli altri, di rispettare le regole e i valori comuni.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Non sempre è stato così, e per quel senso di verità e prospettiva che guarda all'avvenire, dobbiamo dircelo, riprendendo il senso della frase di Chanoux riportata nella Sala del nostro Consiglio.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L'emergenza sanitaria ha portato in luce non solo la centralità delle istituzioni di livello locale e regionale, ma anche il carattere sempre più interdipendente dei rapporti tra livelli istituzionali, da quello europeo sino a quello locale, passando per quello statale e, naturalmente, quello regionale.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Quest'ultimo, se autonomia vuol dire autogoverno responsabile, propositivo e inclusivo, dovrà con urgenza saper valorizzare il proprio ruolo e i propri spazi di azione, tanto nel rapporto con gli enti locali tanto in quello con lo Stato e con l'Unione europea.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Ed è proprio sul piano dei rapporti tra autonomia e Unione europea che desidero soffermarmi brevemente.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È indubbio che l'Unione europea e l'ambizioso progetto "comunitario" che ne era alla base risenta di forti limiti e contraddizioni. La sua sostanziale irrilevanza sul piano geopolitico dimostrata sinora, così come l'incapacità di reazione rispetto alla sfida portata ai valori europei da alcuni Stati membri e l'incapacità di guardare (preferendo girarsi da un'altra parte) alle vicende che hanno interessato - e continuano ad interessare - la Catalogna, oggi autorevolmente rappresentata dalla nostra ospite, ne sono solo alcuni esempi.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Ma la prospettiva della Valle d'Aosta, lo dico da europeista convinto, non può che essere l'Europa.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L'Unione stessa, forse conscia dell'urgenza di un suo rinnovamento, ha aperto, ormai quasi un anno fa, un processo partecipativo di riflessione sul suo futuro.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La cosiddetta Conferenza sul Futuro dell'Europa, rivolta direttamente ai cittadini e alle autorità (nazionali, regionali e locali) ha infatti l'intento di rivitalizzare il processo di integrazione, arrivando eventualmente alla formulazione di modifiche all'assetto dell'ordinamento dell'Unione.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lastRenderedPageBreak/>
        <w:t>In questo senso, non si può perdere l'occasione per riflettere sullo spazio effettivamente riconosciuto alle autonomie regionali.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È necessario andare alla base delle ragioni di un'Europa che non è riuscita ad essere "delle" Regioni, auspicando che almeno inizi a qualificarsi come Europa "con" le Regioni.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In un contesto sempre più multilivello, la tutela costituzionale delle competenze legislative, amministrative e di indirizzo politico di realtà quali le Regioni italiane, e in particolare quelle a Statuto speciale, e le Comunidades Autónomas spagnole, infatti, rischia di venire, di fatto, compromessa se, alla stessa, non corrisponde, nell'ordinamento dell'Unione, un'effettiva garanzia di partecipazione delle entità subnazionali alla legislazione e alle politiche dell’UE.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E si tratta di un rischio i cui risvolti si manifestano nella concretezza dell'azione politica e di governo delle Regioni, basti pensare alle difficoltà del coinvolgimento regionale nella predisposizione e attuazione del PNRR.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Come tutti i rischi, anche questo della marginalizzazione dell'autonomia regionale in una prospettiva multilivello non va solo evitato passivamente.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Vanno ricercate e coltivate soluzioni, in primis con l'interlocutore statale, affinché anche le autonomie regionali, e tra queste quelle speciali come la nostra, possano essere, esse stesse, co-protagoniste, insieme agli altri attori istituzionali, della preziosa complessità e diversità europea, affinché il motto "Unità nella diversità" non sia solo uno slogan.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Ne va del futuro della nostra autonomia e non solo.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Infine, nel ringraziare les Amis et les Chevaliers, voglio ricordare la Presidente del Parlamento della Catalogna, Laura Borràs, che purtroppo non è potuta essere qui con noi oggi.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Laura è una donna battagliera e coraggiosa. È stata eletta lo scorso anno alla Presidenza del Parlamento, dopo le elezioni di febbraio, in un'epoca ancora molto travagliata per la Catalunya. A più di quattro anni di distanza dal referendum consultivo del 1° ottobre 2017, diverse migliaia di persone sono ancora coinvolte a diverso titolo da azioni giudiziarie e amministrative riconducibili al referendum.</w:t>
      </w:r>
    </w:p>
    <w:p w:rsidR="00C83638" w:rsidRPr="00C83638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</w:rPr>
        <w:t>A questo proposito ci ha inviato un video per testimoniare la sua vicinanza.</w:t>
      </w:r>
    </w:p>
    <w:p w:rsidR="005E301A" w:rsidRPr="00F807C2" w:rsidRDefault="00C83638" w:rsidP="00C83638">
      <w:pPr>
        <w:spacing w:before="240" w:after="0"/>
        <w:jc w:val="both"/>
        <w:rPr>
          <w:rFonts w:ascii="Georgia" w:hAnsi="Georgia"/>
          <w:sz w:val="24"/>
          <w:szCs w:val="24"/>
        </w:rPr>
      </w:pPr>
      <w:r w:rsidRPr="00C83638">
        <w:rPr>
          <w:rFonts w:ascii="Georgia" w:hAnsi="Georgia"/>
          <w:sz w:val="24"/>
          <w:szCs w:val="24"/>
          <w:lang w:val="fr-FR"/>
        </w:rPr>
        <w:t>Grazie.</w:t>
      </w:r>
    </w:p>
    <w:sectPr w:rsidR="005E301A" w:rsidRPr="00F807C2" w:rsidSect="006B4D28">
      <w:headerReference w:type="default" r:id="rId8"/>
      <w:footerReference w:type="default" r:id="rId9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BB" w:rsidRDefault="00D90BBB" w:rsidP="0061340F">
      <w:pPr>
        <w:spacing w:after="0" w:line="240" w:lineRule="auto"/>
      </w:pPr>
      <w:r>
        <w:separator/>
      </w:r>
    </w:p>
  </w:endnote>
  <w:endnote w:type="continuationSeparator" w:id="0">
    <w:p w:rsidR="00D90BBB" w:rsidRDefault="00D90BBB" w:rsidP="0061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42" w:rsidRDefault="00822E4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D0C07">
      <w:rPr>
        <w:noProof/>
      </w:rPr>
      <w:t>2</w:t>
    </w:r>
    <w:r>
      <w:fldChar w:fldCharType="end"/>
    </w:r>
  </w:p>
  <w:p w:rsidR="005D2AEC" w:rsidRPr="006D4A9B" w:rsidRDefault="005D2AEC" w:rsidP="006D4A9B">
    <w:pPr>
      <w:pStyle w:val="Pidipagina"/>
      <w:spacing w:after="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BB" w:rsidRDefault="00D90BBB" w:rsidP="0061340F">
      <w:pPr>
        <w:spacing w:after="0" w:line="240" w:lineRule="auto"/>
      </w:pPr>
      <w:r>
        <w:separator/>
      </w:r>
    </w:p>
  </w:footnote>
  <w:footnote w:type="continuationSeparator" w:id="0">
    <w:p w:rsidR="00D90BBB" w:rsidRDefault="00D90BBB" w:rsidP="0061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AEC" w:rsidRDefault="005D2AEC" w:rsidP="0061340F">
    <w:pPr>
      <w:pStyle w:val="Intestazione"/>
      <w:jc w:val="center"/>
      <w:rPr>
        <w:rFonts w:ascii="Verdana" w:hAnsi="Verdana"/>
      </w:rPr>
    </w:pPr>
    <w:r>
      <w:rPr>
        <w:rFonts w:ascii="Verdana" w:hAnsi="Verdana"/>
      </w:rPr>
      <w:t xml:space="preserve">   </w:t>
    </w:r>
    <w:r w:rsidR="0041145D">
      <w:rPr>
        <w:rFonts w:ascii="Verdana" w:hAnsi="Verdana"/>
        <w:noProof/>
        <w:lang w:eastAsia="it-IT"/>
      </w:rPr>
      <w:drawing>
        <wp:inline distT="0" distB="0" distL="0" distR="0">
          <wp:extent cx="1264920" cy="83693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398" w:rsidRDefault="00950398" w:rsidP="0061340F">
    <w:pPr>
      <w:pStyle w:val="Intestazione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0E4C"/>
    <w:multiLevelType w:val="hybridMultilevel"/>
    <w:tmpl w:val="F7645920"/>
    <w:lvl w:ilvl="0" w:tplc="74763A24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A84"/>
    <w:multiLevelType w:val="hybridMultilevel"/>
    <w:tmpl w:val="FA8A04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220"/>
    <w:multiLevelType w:val="hybridMultilevel"/>
    <w:tmpl w:val="1B248538"/>
    <w:lvl w:ilvl="0" w:tplc="99606D36">
      <w:numFmt w:val="bullet"/>
      <w:lvlText w:val="•"/>
      <w:lvlJc w:val="left"/>
      <w:pPr>
        <w:ind w:left="1065" w:hanging="705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44EB"/>
    <w:multiLevelType w:val="hybridMultilevel"/>
    <w:tmpl w:val="6A2225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12F3"/>
    <w:multiLevelType w:val="hybridMultilevel"/>
    <w:tmpl w:val="6E2283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537CD"/>
    <w:multiLevelType w:val="hybridMultilevel"/>
    <w:tmpl w:val="E23253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4E86"/>
    <w:multiLevelType w:val="hybridMultilevel"/>
    <w:tmpl w:val="575E4452"/>
    <w:lvl w:ilvl="0" w:tplc="7E12EB58">
      <w:numFmt w:val="bullet"/>
      <w:lvlText w:val="•"/>
      <w:lvlJc w:val="left"/>
      <w:pPr>
        <w:ind w:left="1065" w:hanging="705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0DF"/>
    <w:multiLevelType w:val="hybridMultilevel"/>
    <w:tmpl w:val="241CB6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BE5DC8"/>
    <w:multiLevelType w:val="hybridMultilevel"/>
    <w:tmpl w:val="FB0E01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6A8C"/>
    <w:multiLevelType w:val="hybridMultilevel"/>
    <w:tmpl w:val="7CCAC1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015"/>
    <w:multiLevelType w:val="hybridMultilevel"/>
    <w:tmpl w:val="94505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74"/>
    <w:rsid w:val="00002B33"/>
    <w:rsid w:val="000056F5"/>
    <w:rsid w:val="00007CAD"/>
    <w:rsid w:val="0001116F"/>
    <w:rsid w:val="000114D0"/>
    <w:rsid w:val="0001212D"/>
    <w:rsid w:val="000132B7"/>
    <w:rsid w:val="00014B08"/>
    <w:rsid w:val="000178C9"/>
    <w:rsid w:val="00020DAD"/>
    <w:rsid w:val="0002342B"/>
    <w:rsid w:val="00023E4F"/>
    <w:rsid w:val="00024332"/>
    <w:rsid w:val="000300E7"/>
    <w:rsid w:val="00032849"/>
    <w:rsid w:val="000332D0"/>
    <w:rsid w:val="00034DEF"/>
    <w:rsid w:val="00037F04"/>
    <w:rsid w:val="000413CE"/>
    <w:rsid w:val="00050707"/>
    <w:rsid w:val="000566FD"/>
    <w:rsid w:val="000642A5"/>
    <w:rsid w:val="00064BF5"/>
    <w:rsid w:val="00064C0A"/>
    <w:rsid w:val="0006618B"/>
    <w:rsid w:val="000676D3"/>
    <w:rsid w:val="000711F9"/>
    <w:rsid w:val="00072035"/>
    <w:rsid w:val="00077215"/>
    <w:rsid w:val="00084908"/>
    <w:rsid w:val="000869C5"/>
    <w:rsid w:val="00086E4A"/>
    <w:rsid w:val="00091067"/>
    <w:rsid w:val="0009110C"/>
    <w:rsid w:val="000A020C"/>
    <w:rsid w:val="000A18ED"/>
    <w:rsid w:val="000A2DC4"/>
    <w:rsid w:val="000A4289"/>
    <w:rsid w:val="000A6056"/>
    <w:rsid w:val="000A62BE"/>
    <w:rsid w:val="000A6467"/>
    <w:rsid w:val="000A7002"/>
    <w:rsid w:val="000A78A3"/>
    <w:rsid w:val="000A7A50"/>
    <w:rsid w:val="000B0470"/>
    <w:rsid w:val="000B0D58"/>
    <w:rsid w:val="000B5068"/>
    <w:rsid w:val="000B6C19"/>
    <w:rsid w:val="000C5E01"/>
    <w:rsid w:val="000D0FC8"/>
    <w:rsid w:val="000D5990"/>
    <w:rsid w:val="000D60E7"/>
    <w:rsid w:val="000E21A3"/>
    <w:rsid w:val="000E2975"/>
    <w:rsid w:val="000E4EA6"/>
    <w:rsid w:val="000E6514"/>
    <w:rsid w:val="000F0CDD"/>
    <w:rsid w:val="000F35AB"/>
    <w:rsid w:val="000F685A"/>
    <w:rsid w:val="000F7BC3"/>
    <w:rsid w:val="001052FE"/>
    <w:rsid w:val="00106EF6"/>
    <w:rsid w:val="001114BE"/>
    <w:rsid w:val="00111DED"/>
    <w:rsid w:val="00113A09"/>
    <w:rsid w:val="00114012"/>
    <w:rsid w:val="00114813"/>
    <w:rsid w:val="00120007"/>
    <w:rsid w:val="00120CBA"/>
    <w:rsid w:val="00121FD2"/>
    <w:rsid w:val="00123E29"/>
    <w:rsid w:val="0012528B"/>
    <w:rsid w:val="001261E9"/>
    <w:rsid w:val="001263EF"/>
    <w:rsid w:val="00126C22"/>
    <w:rsid w:val="001278BF"/>
    <w:rsid w:val="00127B7F"/>
    <w:rsid w:val="0013347F"/>
    <w:rsid w:val="00133AD3"/>
    <w:rsid w:val="001343A0"/>
    <w:rsid w:val="0013458B"/>
    <w:rsid w:val="00140BC1"/>
    <w:rsid w:val="00141EB0"/>
    <w:rsid w:val="00145B2B"/>
    <w:rsid w:val="00152047"/>
    <w:rsid w:val="00152977"/>
    <w:rsid w:val="00160A7D"/>
    <w:rsid w:val="00162784"/>
    <w:rsid w:val="001671E0"/>
    <w:rsid w:val="00171D4D"/>
    <w:rsid w:val="00174456"/>
    <w:rsid w:val="0018383A"/>
    <w:rsid w:val="00185F07"/>
    <w:rsid w:val="00187C97"/>
    <w:rsid w:val="001908AE"/>
    <w:rsid w:val="00190B55"/>
    <w:rsid w:val="00190E66"/>
    <w:rsid w:val="00191898"/>
    <w:rsid w:val="00194F4E"/>
    <w:rsid w:val="001A3438"/>
    <w:rsid w:val="001B682E"/>
    <w:rsid w:val="001D15AE"/>
    <w:rsid w:val="001D2719"/>
    <w:rsid w:val="001D4771"/>
    <w:rsid w:val="001D4BAD"/>
    <w:rsid w:val="001D5629"/>
    <w:rsid w:val="001D77C1"/>
    <w:rsid w:val="001E35CF"/>
    <w:rsid w:val="001E45C8"/>
    <w:rsid w:val="001F32B5"/>
    <w:rsid w:val="001F5D6D"/>
    <w:rsid w:val="001F6E60"/>
    <w:rsid w:val="001F795C"/>
    <w:rsid w:val="0020265A"/>
    <w:rsid w:val="00203EE0"/>
    <w:rsid w:val="002075BA"/>
    <w:rsid w:val="00207AC1"/>
    <w:rsid w:val="00215777"/>
    <w:rsid w:val="00215FF9"/>
    <w:rsid w:val="002174CD"/>
    <w:rsid w:val="0022041C"/>
    <w:rsid w:val="00220EC3"/>
    <w:rsid w:val="00221863"/>
    <w:rsid w:val="00232DCF"/>
    <w:rsid w:val="002426BC"/>
    <w:rsid w:val="00242B1A"/>
    <w:rsid w:val="00245303"/>
    <w:rsid w:val="00251E5B"/>
    <w:rsid w:val="0025262E"/>
    <w:rsid w:val="00262487"/>
    <w:rsid w:val="002648B3"/>
    <w:rsid w:val="0026579E"/>
    <w:rsid w:val="002658D8"/>
    <w:rsid w:val="00271921"/>
    <w:rsid w:val="00276676"/>
    <w:rsid w:val="002804E8"/>
    <w:rsid w:val="002811EA"/>
    <w:rsid w:val="00284617"/>
    <w:rsid w:val="00285C35"/>
    <w:rsid w:val="00286852"/>
    <w:rsid w:val="00286A99"/>
    <w:rsid w:val="0029301B"/>
    <w:rsid w:val="00294016"/>
    <w:rsid w:val="0029611B"/>
    <w:rsid w:val="00297082"/>
    <w:rsid w:val="002976D0"/>
    <w:rsid w:val="002A2B03"/>
    <w:rsid w:val="002A3AA6"/>
    <w:rsid w:val="002A488D"/>
    <w:rsid w:val="002B7816"/>
    <w:rsid w:val="002B7B14"/>
    <w:rsid w:val="002C0C1B"/>
    <w:rsid w:val="002C112B"/>
    <w:rsid w:val="002C28F5"/>
    <w:rsid w:val="002C39ED"/>
    <w:rsid w:val="002D0F83"/>
    <w:rsid w:val="002D5A99"/>
    <w:rsid w:val="002D5DDA"/>
    <w:rsid w:val="002E080F"/>
    <w:rsid w:val="002E08E2"/>
    <w:rsid w:val="002E5200"/>
    <w:rsid w:val="002F192A"/>
    <w:rsid w:val="002F5553"/>
    <w:rsid w:val="002F5A22"/>
    <w:rsid w:val="002F7F79"/>
    <w:rsid w:val="0030095E"/>
    <w:rsid w:val="003036A1"/>
    <w:rsid w:val="003041E6"/>
    <w:rsid w:val="00307664"/>
    <w:rsid w:val="003123A1"/>
    <w:rsid w:val="00315F69"/>
    <w:rsid w:val="003256CF"/>
    <w:rsid w:val="0032765D"/>
    <w:rsid w:val="00330A2B"/>
    <w:rsid w:val="0033724D"/>
    <w:rsid w:val="00341913"/>
    <w:rsid w:val="00341F32"/>
    <w:rsid w:val="003463BD"/>
    <w:rsid w:val="003513A4"/>
    <w:rsid w:val="00351D31"/>
    <w:rsid w:val="003548DF"/>
    <w:rsid w:val="00354DE6"/>
    <w:rsid w:val="003639F2"/>
    <w:rsid w:val="00366B2B"/>
    <w:rsid w:val="00370F7A"/>
    <w:rsid w:val="00373E93"/>
    <w:rsid w:val="00382F6E"/>
    <w:rsid w:val="00385ABB"/>
    <w:rsid w:val="00387CB5"/>
    <w:rsid w:val="00393876"/>
    <w:rsid w:val="003A0662"/>
    <w:rsid w:val="003A1902"/>
    <w:rsid w:val="003A2133"/>
    <w:rsid w:val="003A45E9"/>
    <w:rsid w:val="003A5DE8"/>
    <w:rsid w:val="003A7BAD"/>
    <w:rsid w:val="003B1F70"/>
    <w:rsid w:val="003B641F"/>
    <w:rsid w:val="003C19BD"/>
    <w:rsid w:val="003C1E04"/>
    <w:rsid w:val="003C2933"/>
    <w:rsid w:val="003C4B4B"/>
    <w:rsid w:val="003C5312"/>
    <w:rsid w:val="003D4FE5"/>
    <w:rsid w:val="003E57A9"/>
    <w:rsid w:val="003F7DA2"/>
    <w:rsid w:val="00402779"/>
    <w:rsid w:val="00404DF9"/>
    <w:rsid w:val="004059D5"/>
    <w:rsid w:val="004061AC"/>
    <w:rsid w:val="00407A89"/>
    <w:rsid w:val="0041145D"/>
    <w:rsid w:val="004132E9"/>
    <w:rsid w:val="00414B55"/>
    <w:rsid w:val="0041704C"/>
    <w:rsid w:val="00420A1E"/>
    <w:rsid w:val="004218E1"/>
    <w:rsid w:val="00424634"/>
    <w:rsid w:val="00425CB3"/>
    <w:rsid w:val="00425D27"/>
    <w:rsid w:val="00427A4B"/>
    <w:rsid w:val="00432B63"/>
    <w:rsid w:val="00433B09"/>
    <w:rsid w:val="004439D8"/>
    <w:rsid w:val="00445748"/>
    <w:rsid w:val="0044622B"/>
    <w:rsid w:val="004468AD"/>
    <w:rsid w:val="00446B56"/>
    <w:rsid w:val="0044754B"/>
    <w:rsid w:val="004503E7"/>
    <w:rsid w:val="004546B7"/>
    <w:rsid w:val="00456127"/>
    <w:rsid w:val="00460536"/>
    <w:rsid w:val="004654C5"/>
    <w:rsid w:val="00466AF8"/>
    <w:rsid w:val="00467EBE"/>
    <w:rsid w:val="00473C0E"/>
    <w:rsid w:val="00474AB4"/>
    <w:rsid w:val="004757F5"/>
    <w:rsid w:val="00475C9A"/>
    <w:rsid w:val="00477DE9"/>
    <w:rsid w:val="00480C11"/>
    <w:rsid w:val="00487814"/>
    <w:rsid w:val="00491E28"/>
    <w:rsid w:val="00492A23"/>
    <w:rsid w:val="00493254"/>
    <w:rsid w:val="00496A04"/>
    <w:rsid w:val="004978B2"/>
    <w:rsid w:val="004A329E"/>
    <w:rsid w:val="004A3735"/>
    <w:rsid w:val="004A6711"/>
    <w:rsid w:val="004B17E4"/>
    <w:rsid w:val="004C6648"/>
    <w:rsid w:val="004C6D9D"/>
    <w:rsid w:val="004D3964"/>
    <w:rsid w:val="004D3D4F"/>
    <w:rsid w:val="004D6B46"/>
    <w:rsid w:val="004E16CB"/>
    <w:rsid w:val="004E4B49"/>
    <w:rsid w:val="004E78AF"/>
    <w:rsid w:val="004F0105"/>
    <w:rsid w:val="004F07E6"/>
    <w:rsid w:val="004F0E29"/>
    <w:rsid w:val="004F36CF"/>
    <w:rsid w:val="004F5399"/>
    <w:rsid w:val="004F5FA6"/>
    <w:rsid w:val="004F6969"/>
    <w:rsid w:val="004F69C1"/>
    <w:rsid w:val="005130A3"/>
    <w:rsid w:val="00516138"/>
    <w:rsid w:val="005231B1"/>
    <w:rsid w:val="005265CA"/>
    <w:rsid w:val="0052736D"/>
    <w:rsid w:val="005274D2"/>
    <w:rsid w:val="00527AB2"/>
    <w:rsid w:val="00530C4F"/>
    <w:rsid w:val="00541A0D"/>
    <w:rsid w:val="00552783"/>
    <w:rsid w:val="0056455D"/>
    <w:rsid w:val="00570385"/>
    <w:rsid w:val="005709ED"/>
    <w:rsid w:val="00573D78"/>
    <w:rsid w:val="00574335"/>
    <w:rsid w:val="00574C20"/>
    <w:rsid w:val="00583E4D"/>
    <w:rsid w:val="00584867"/>
    <w:rsid w:val="005858BB"/>
    <w:rsid w:val="00586E7E"/>
    <w:rsid w:val="00587C81"/>
    <w:rsid w:val="00587E5D"/>
    <w:rsid w:val="00590E00"/>
    <w:rsid w:val="0059134D"/>
    <w:rsid w:val="00591FB1"/>
    <w:rsid w:val="005A441A"/>
    <w:rsid w:val="005A7CEF"/>
    <w:rsid w:val="005B0791"/>
    <w:rsid w:val="005B211F"/>
    <w:rsid w:val="005B3399"/>
    <w:rsid w:val="005B5291"/>
    <w:rsid w:val="005C0715"/>
    <w:rsid w:val="005C1884"/>
    <w:rsid w:val="005C1CC5"/>
    <w:rsid w:val="005C2B96"/>
    <w:rsid w:val="005C425D"/>
    <w:rsid w:val="005C451D"/>
    <w:rsid w:val="005D0FC7"/>
    <w:rsid w:val="005D2AEC"/>
    <w:rsid w:val="005D40A4"/>
    <w:rsid w:val="005D7C6B"/>
    <w:rsid w:val="005E0763"/>
    <w:rsid w:val="005E2C4E"/>
    <w:rsid w:val="005E2F70"/>
    <w:rsid w:val="005E301A"/>
    <w:rsid w:val="005E4C20"/>
    <w:rsid w:val="005F0BD1"/>
    <w:rsid w:val="005F36D9"/>
    <w:rsid w:val="005F3B46"/>
    <w:rsid w:val="005F53FB"/>
    <w:rsid w:val="00602F35"/>
    <w:rsid w:val="006033BB"/>
    <w:rsid w:val="00606B79"/>
    <w:rsid w:val="00611491"/>
    <w:rsid w:val="00612233"/>
    <w:rsid w:val="00612839"/>
    <w:rsid w:val="00612961"/>
    <w:rsid w:val="0061340F"/>
    <w:rsid w:val="00613702"/>
    <w:rsid w:val="00624F47"/>
    <w:rsid w:val="006250F0"/>
    <w:rsid w:val="006255DF"/>
    <w:rsid w:val="0062624A"/>
    <w:rsid w:val="00633C64"/>
    <w:rsid w:val="006360F8"/>
    <w:rsid w:val="0063680D"/>
    <w:rsid w:val="00636CD4"/>
    <w:rsid w:val="006375AD"/>
    <w:rsid w:val="00637724"/>
    <w:rsid w:val="00642ECC"/>
    <w:rsid w:val="00646E47"/>
    <w:rsid w:val="00653D3C"/>
    <w:rsid w:val="00654B2A"/>
    <w:rsid w:val="00657293"/>
    <w:rsid w:val="00660F6B"/>
    <w:rsid w:val="0066367C"/>
    <w:rsid w:val="00673489"/>
    <w:rsid w:val="006739C9"/>
    <w:rsid w:val="00676BFC"/>
    <w:rsid w:val="00680C78"/>
    <w:rsid w:val="00685605"/>
    <w:rsid w:val="006860E3"/>
    <w:rsid w:val="006870FC"/>
    <w:rsid w:val="00697C0A"/>
    <w:rsid w:val="006A2AE3"/>
    <w:rsid w:val="006A4625"/>
    <w:rsid w:val="006A5742"/>
    <w:rsid w:val="006A66C0"/>
    <w:rsid w:val="006A73B0"/>
    <w:rsid w:val="006A7535"/>
    <w:rsid w:val="006B343A"/>
    <w:rsid w:val="006B4D28"/>
    <w:rsid w:val="006B6145"/>
    <w:rsid w:val="006C0801"/>
    <w:rsid w:val="006C1D18"/>
    <w:rsid w:val="006D021F"/>
    <w:rsid w:val="006D13E3"/>
    <w:rsid w:val="006D1A6C"/>
    <w:rsid w:val="006D2B16"/>
    <w:rsid w:val="006D4A9B"/>
    <w:rsid w:val="006E0EF2"/>
    <w:rsid w:val="006E170D"/>
    <w:rsid w:val="006E7A4A"/>
    <w:rsid w:val="006F1997"/>
    <w:rsid w:val="006F3642"/>
    <w:rsid w:val="006F4923"/>
    <w:rsid w:val="006F5CC0"/>
    <w:rsid w:val="0070454C"/>
    <w:rsid w:val="007109D1"/>
    <w:rsid w:val="00712246"/>
    <w:rsid w:val="00714AD8"/>
    <w:rsid w:val="007203DE"/>
    <w:rsid w:val="007214C3"/>
    <w:rsid w:val="00721B4B"/>
    <w:rsid w:val="00721CE9"/>
    <w:rsid w:val="00724966"/>
    <w:rsid w:val="00725BC3"/>
    <w:rsid w:val="007273C5"/>
    <w:rsid w:val="00727C8D"/>
    <w:rsid w:val="0073050E"/>
    <w:rsid w:val="007312C3"/>
    <w:rsid w:val="00746F74"/>
    <w:rsid w:val="00747038"/>
    <w:rsid w:val="00751BB4"/>
    <w:rsid w:val="00752797"/>
    <w:rsid w:val="00753494"/>
    <w:rsid w:val="00761430"/>
    <w:rsid w:val="00762372"/>
    <w:rsid w:val="0076298A"/>
    <w:rsid w:val="00763440"/>
    <w:rsid w:val="00765C63"/>
    <w:rsid w:val="007718D4"/>
    <w:rsid w:val="00772500"/>
    <w:rsid w:val="007738DB"/>
    <w:rsid w:val="007744AC"/>
    <w:rsid w:val="0078042E"/>
    <w:rsid w:val="00783D7D"/>
    <w:rsid w:val="00785E17"/>
    <w:rsid w:val="007873A1"/>
    <w:rsid w:val="00787DBE"/>
    <w:rsid w:val="00791374"/>
    <w:rsid w:val="00793A9E"/>
    <w:rsid w:val="00793E25"/>
    <w:rsid w:val="007940ED"/>
    <w:rsid w:val="00796D19"/>
    <w:rsid w:val="007A01C0"/>
    <w:rsid w:val="007A3444"/>
    <w:rsid w:val="007A3F74"/>
    <w:rsid w:val="007A4189"/>
    <w:rsid w:val="007A50E3"/>
    <w:rsid w:val="007A6E4D"/>
    <w:rsid w:val="007B6879"/>
    <w:rsid w:val="007B6B2C"/>
    <w:rsid w:val="007C1388"/>
    <w:rsid w:val="007C447D"/>
    <w:rsid w:val="007C718D"/>
    <w:rsid w:val="007D1433"/>
    <w:rsid w:val="007D1B37"/>
    <w:rsid w:val="007D3B36"/>
    <w:rsid w:val="007E05A4"/>
    <w:rsid w:val="007E1D70"/>
    <w:rsid w:val="007E328C"/>
    <w:rsid w:val="008010FA"/>
    <w:rsid w:val="0080381E"/>
    <w:rsid w:val="00804202"/>
    <w:rsid w:val="008050E9"/>
    <w:rsid w:val="00806D60"/>
    <w:rsid w:val="00813625"/>
    <w:rsid w:val="00813667"/>
    <w:rsid w:val="00821966"/>
    <w:rsid w:val="00822E42"/>
    <w:rsid w:val="008246C9"/>
    <w:rsid w:val="008303D2"/>
    <w:rsid w:val="00831F5E"/>
    <w:rsid w:val="008323A8"/>
    <w:rsid w:val="008336F8"/>
    <w:rsid w:val="00834D3B"/>
    <w:rsid w:val="00837588"/>
    <w:rsid w:val="00837FA5"/>
    <w:rsid w:val="008433AC"/>
    <w:rsid w:val="008462E2"/>
    <w:rsid w:val="00846D3F"/>
    <w:rsid w:val="00850C33"/>
    <w:rsid w:val="00852A68"/>
    <w:rsid w:val="00862F91"/>
    <w:rsid w:val="008656E1"/>
    <w:rsid w:val="00870CF5"/>
    <w:rsid w:val="008754E6"/>
    <w:rsid w:val="00875E9E"/>
    <w:rsid w:val="00882563"/>
    <w:rsid w:val="008840E7"/>
    <w:rsid w:val="00897A38"/>
    <w:rsid w:val="008A242A"/>
    <w:rsid w:val="008A3184"/>
    <w:rsid w:val="008A366E"/>
    <w:rsid w:val="008A372D"/>
    <w:rsid w:val="008A42A7"/>
    <w:rsid w:val="008A489D"/>
    <w:rsid w:val="008A5FA4"/>
    <w:rsid w:val="008A63FB"/>
    <w:rsid w:val="008A78F2"/>
    <w:rsid w:val="008B0C89"/>
    <w:rsid w:val="008B12CC"/>
    <w:rsid w:val="008B1771"/>
    <w:rsid w:val="008B2DC3"/>
    <w:rsid w:val="008B689F"/>
    <w:rsid w:val="008B74AF"/>
    <w:rsid w:val="008C26ED"/>
    <w:rsid w:val="008D0125"/>
    <w:rsid w:val="008D0BEA"/>
    <w:rsid w:val="008D1654"/>
    <w:rsid w:val="008D359B"/>
    <w:rsid w:val="008D385E"/>
    <w:rsid w:val="008D6913"/>
    <w:rsid w:val="008D7A0E"/>
    <w:rsid w:val="008E1383"/>
    <w:rsid w:val="008E41AD"/>
    <w:rsid w:val="008E4251"/>
    <w:rsid w:val="008E6984"/>
    <w:rsid w:val="008E6A0C"/>
    <w:rsid w:val="008E6A66"/>
    <w:rsid w:val="008E7AC5"/>
    <w:rsid w:val="008F1DDA"/>
    <w:rsid w:val="008F296F"/>
    <w:rsid w:val="008F2F14"/>
    <w:rsid w:val="0090077C"/>
    <w:rsid w:val="00902D9B"/>
    <w:rsid w:val="009069A9"/>
    <w:rsid w:val="00906B28"/>
    <w:rsid w:val="00906F15"/>
    <w:rsid w:val="009106FD"/>
    <w:rsid w:val="0091176E"/>
    <w:rsid w:val="00911883"/>
    <w:rsid w:val="0091190B"/>
    <w:rsid w:val="0091214C"/>
    <w:rsid w:val="00915D20"/>
    <w:rsid w:val="00915EE4"/>
    <w:rsid w:val="00921C8F"/>
    <w:rsid w:val="00923333"/>
    <w:rsid w:val="00927182"/>
    <w:rsid w:val="00932741"/>
    <w:rsid w:val="00940768"/>
    <w:rsid w:val="00940D3F"/>
    <w:rsid w:val="0094149F"/>
    <w:rsid w:val="009457D0"/>
    <w:rsid w:val="00946CBF"/>
    <w:rsid w:val="009472C4"/>
    <w:rsid w:val="009479A8"/>
    <w:rsid w:val="00950398"/>
    <w:rsid w:val="00956114"/>
    <w:rsid w:val="0095670E"/>
    <w:rsid w:val="00957E5D"/>
    <w:rsid w:val="009605C5"/>
    <w:rsid w:val="00960E6F"/>
    <w:rsid w:val="009668C0"/>
    <w:rsid w:val="00970A0D"/>
    <w:rsid w:val="00970FA5"/>
    <w:rsid w:val="00974594"/>
    <w:rsid w:val="00975985"/>
    <w:rsid w:val="009773A1"/>
    <w:rsid w:val="00980272"/>
    <w:rsid w:val="00981789"/>
    <w:rsid w:val="00982256"/>
    <w:rsid w:val="00990248"/>
    <w:rsid w:val="00991959"/>
    <w:rsid w:val="00992B2B"/>
    <w:rsid w:val="00995728"/>
    <w:rsid w:val="00995E4F"/>
    <w:rsid w:val="0099628F"/>
    <w:rsid w:val="0099776C"/>
    <w:rsid w:val="009A0B5E"/>
    <w:rsid w:val="009A1279"/>
    <w:rsid w:val="009A1FC4"/>
    <w:rsid w:val="009A4953"/>
    <w:rsid w:val="009A5D95"/>
    <w:rsid w:val="009B141E"/>
    <w:rsid w:val="009B24A6"/>
    <w:rsid w:val="009B5B07"/>
    <w:rsid w:val="009B74FA"/>
    <w:rsid w:val="009C019E"/>
    <w:rsid w:val="009C1A79"/>
    <w:rsid w:val="009C1A9E"/>
    <w:rsid w:val="009C2CF1"/>
    <w:rsid w:val="009C54DB"/>
    <w:rsid w:val="009C5665"/>
    <w:rsid w:val="009D0429"/>
    <w:rsid w:val="009D09C4"/>
    <w:rsid w:val="009D2AE8"/>
    <w:rsid w:val="009D657C"/>
    <w:rsid w:val="009D73F7"/>
    <w:rsid w:val="009D7D41"/>
    <w:rsid w:val="009E06A7"/>
    <w:rsid w:val="009F18C4"/>
    <w:rsid w:val="00A00F51"/>
    <w:rsid w:val="00A022DC"/>
    <w:rsid w:val="00A05184"/>
    <w:rsid w:val="00A074EE"/>
    <w:rsid w:val="00A10BEB"/>
    <w:rsid w:val="00A12E55"/>
    <w:rsid w:val="00A13316"/>
    <w:rsid w:val="00A1370D"/>
    <w:rsid w:val="00A175BD"/>
    <w:rsid w:val="00A17C86"/>
    <w:rsid w:val="00A20556"/>
    <w:rsid w:val="00A211DB"/>
    <w:rsid w:val="00A22994"/>
    <w:rsid w:val="00A22E96"/>
    <w:rsid w:val="00A23799"/>
    <w:rsid w:val="00A23932"/>
    <w:rsid w:val="00A30A3E"/>
    <w:rsid w:val="00A31AAD"/>
    <w:rsid w:val="00A32E47"/>
    <w:rsid w:val="00A33D3F"/>
    <w:rsid w:val="00A37F66"/>
    <w:rsid w:val="00A4117A"/>
    <w:rsid w:val="00A4273F"/>
    <w:rsid w:val="00A458F8"/>
    <w:rsid w:val="00A518C7"/>
    <w:rsid w:val="00A52974"/>
    <w:rsid w:val="00A537F0"/>
    <w:rsid w:val="00A546F3"/>
    <w:rsid w:val="00A5603B"/>
    <w:rsid w:val="00A56AA9"/>
    <w:rsid w:val="00A6051C"/>
    <w:rsid w:val="00A605F1"/>
    <w:rsid w:val="00A61F00"/>
    <w:rsid w:val="00A7023E"/>
    <w:rsid w:val="00A729E3"/>
    <w:rsid w:val="00A74915"/>
    <w:rsid w:val="00A80453"/>
    <w:rsid w:val="00A8337F"/>
    <w:rsid w:val="00A84B7A"/>
    <w:rsid w:val="00A8502D"/>
    <w:rsid w:val="00A86A41"/>
    <w:rsid w:val="00A94212"/>
    <w:rsid w:val="00A96248"/>
    <w:rsid w:val="00A97065"/>
    <w:rsid w:val="00A9761E"/>
    <w:rsid w:val="00A97E56"/>
    <w:rsid w:val="00AA012B"/>
    <w:rsid w:val="00AA18AC"/>
    <w:rsid w:val="00AA2298"/>
    <w:rsid w:val="00AA2536"/>
    <w:rsid w:val="00AA31C7"/>
    <w:rsid w:val="00AA385E"/>
    <w:rsid w:val="00AA5980"/>
    <w:rsid w:val="00AA6576"/>
    <w:rsid w:val="00AA67D8"/>
    <w:rsid w:val="00AB06F1"/>
    <w:rsid w:val="00AB07A2"/>
    <w:rsid w:val="00AB1DF1"/>
    <w:rsid w:val="00AB305A"/>
    <w:rsid w:val="00AB5B3E"/>
    <w:rsid w:val="00AC1C97"/>
    <w:rsid w:val="00AC3EC3"/>
    <w:rsid w:val="00AC76F5"/>
    <w:rsid w:val="00AD05B7"/>
    <w:rsid w:val="00AD143B"/>
    <w:rsid w:val="00AD1F70"/>
    <w:rsid w:val="00AD2CF4"/>
    <w:rsid w:val="00AD37AA"/>
    <w:rsid w:val="00AD4968"/>
    <w:rsid w:val="00AE62D5"/>
    <w:rsid w:val="00AE6AE7"/>
    <w:rsid w:val="00AF25B4"/>
    <w:rsid w:val="00AF3DAA"/>
    <w:rsid w:val="00AF5B50"/>
    <w:rsid w:val="00AF75FE"/>
    <w:rsid w:val="00B02964"/>
    <w:rsid w:val="00B04C95"/>
    <w:rsid w:val="00B061F8"/>
    <w:rsid w:val="00B07CA5"/>
    <w:rsid w:val="00B12A62"/>
    <w:rsid w:val="00B150D7"/>
    <w:rsid w:val="00B177D0"/>
    <w:rsid w:val="00B17DF4"/>
    <w:rsid w:val="00B17FA6"/>
    <w:rsid w:val="00B23DE0"/>
    <w:rsid w:val="00B244C7"/>
    <w:rsid w:val="00B27ED3"/>
    <w:rsid w:val="00B30592"/>
    <w:rsid w:val="00B33F36"/>
    <w:rsid w:val="00B367B0"/>
    <w:rsid w:val="00B61268"/>
    <w:rsid w:val="00B613DE"/>
    <w:rsid w:val="00B65E46"/>
    <w:rsid w:val="00B66580"/>
    <w:rsid w:val="00B75D60"/>
    <w:rsid w:val="00B83507"/>
    <w:rsid w:val="00B86AE1"/>
    <w:rsid w:val="00B91A06"/>
    <w:rsid w:val="00B92C3B"/>
    <w:rsid w:val="00B937DE"/>
    <w:rsid w:val="00B95767"/>
    <w:rsid w:val="00BA0F4E"/>
    <w:rsid w:val="00BA1DF7"/>
    <w:rsid w:val="00BA4C1B"/>
    <w:rsid w:val="00BA689E"/>
    <w:rsid w:val="00BB2DBB"/>
    <w:rsid w:val="00BC2CE0"/>
    <w:rsid w:val="00BC6D97"/>
    <w:rsid w:val="00BC71BC"/>
    <w:rsid w:val="00BD060B"/>
    <w:rsid w:val="00BD7BDC"/>
    <w:rsid w:val="00BE1E6E"/>
    <w:rsid w:val="00BE2743"/>
    <w:rsid w:val="00BE3628"/>
    <w:rsid w:val="00BE5670"/>
    <w:rsid w:val="00BE5A56"/>
    <w:rsid w:val="00BF255B"/>
    <w:rsid w:val="00BF61B7"/>
    <w:rsid w:val="00C004F1"/>
    <w:rsid w:val="00C00B1D"/>
    <w:rsid w:val="00C00DB9"/>
    <w:rsid w:val="00C042EF"/>
    <w:rsid w:val="00C04D4C"/>
    <w:rsid w:val="00C06410"/>
    <w:rsid w:val="00C078FE"/>
    <w:rsid w:val="00C107C3"/>
    <w:rsid w:val="00C15931"/>
    <w:rsid w:val="00C16B3F"/>
    <w:rsid w:val="00C22F2B"/>
    <w:rsid w:val="00C24A5A"/>
    <w:rsid w:val="00C30DE3"/>
    <w:rsid w:val="00C31146"/>
    <w:rsid w:val="00C316EF"/>
    <w:rsid w:val="00C32307"/>
    <w:rsid w:val="00C33B35"/>
    <w:rsid w:val="00C35535"/>
    <w:rsid w:val="00C36D77"/>
    <w:rsid w:val="00C400B7"/>
    <w:rsid w:val="00C43E7F"/>
    <w:rsid w:val="00C44A4D"/>
    <w:rsid w:val="00C46554"/>
    <w:rsid w:val="00C47196"/>
    <w:rsid w:val="00C5331A"/>
    <w:rsid w:val="00C56001"/>
    <w:rsid w:val="00C5734A"/>
    <w:rsid w:val="00C57E48"/>
    <w:rsid w:val="00C57F6B"/>
    <w:rsid w:val="00C60F91"/>
    <w:rsid w:val="00C6350A"/>
    <w:rsid w:val="00C636CE"/>
    <w:rsid w:val="00C65125"/>
    <w:rsid w:val="00C651DF"/>
    <w:rsid w:val="00C66600"/>
    <w:rsid w:val="00C702F6"/>
    <w:rsid w:val="00C756D4"/>
    <w:rsid w:val="00C803F2"/>
    <w:rsid w:val="00C829CB"/>
    <w:rsid w:val="00C82C43"/>
    <w:rsid w:val="00C83638"/>
    <w:rsid w:val="00C84A98"/>
    <w:rsid w:val="00C870EA"/>
    <w:rsid w:val="00C91B70"/>
    <w:rsid w:val="00C92252"/>
    <w:rsid w:val="00C924FF"/>
    <w:rsid w:val="00C929DA"/>
    <w:rsid w:val="00C92E98"/>
    <w:rsid w:val="00C962AC"/>
    <w:rsid w:val="00CA0697"/>
    <w:rsid w:val="00CA099C"/>
    <w:rsid w:val="00CA6AB7"/>
    <w:rsid w:val="00CA714C"/>
    <w:rsid w:val="00CB1628"/>
    <w:rsid w:val="00CD014E"/>
    <w:rsid w:val="00CD121D"/>
    <w:rsid w:val="00CD16FE"/>
    <w:rsid w:val="00CD2A75"/>
    <w:rsid w:val="00CD3A8F"/>
    <w:rsid w:val="00CD3BB4"/>
    <w:rsid w:val="00CD4C74"/>
    <w:rsid w:val="00CE0A0F"/>
    <w:rsid w:val="00CE325D"/>
    <w:rsid w:val="00CE613A"/>
    <w:rsid w:val="00CF0BF8"/>
    <w:rsid w:val="00CF1A27"/>
    <w:rsid w:val="00CF3DDE"/>
    <w:rsid w:val="00D000F5"/>
    <w:rsid w:val="00D00565"/>
    <w:rsid w:val="00D0181D"/>
    <w:rsid w:val="00D01D6F"/>
    <w:rsid w:val="00D0292D"/>
    <w:rsid w:val="00D03792"/>
    <w:rsid w:val="00D06693"/>
    <w:rsid w:val="00D078BC"/>
    <w:rsid w:val="00D1647F"/>
    <w:rsid w:val="00D20C42"/>
    <w:rsid w:val="00D217CA"/>
    <w:rsid w:val="00D325D0"/>
    <w:rsid w:val="00D328B4"/>
    <w:rsid w:val="00D340B4"/>
    <w:rsid w:val="00D34959"/>
    <w:rsid w:val="00D410A4"/>
    <w:rsid w:val="00D43A4E"/>
    <w:rsid w:val="00D47A1B"/>
    <w:rsid w:val="00D47B0A"/>
    <w:rsid w:val="00D52FF2"/>
    <w:rsid w:val="00D541E7"/>
    <w:rsid w:val="00D56651"/>
    <w:rsid w:val="00D60FA5"/>
    <w:rsid w:val="00D64457"/>
    <w:rsid w:val="00D66C29"/>
    <w:rsid w:val="00D73656"/>
    <w:rsid w:val="00D739E8"/>
    <w:rsid w:val="00D768BC"/>
    <w:rsid w:val="00D77221"/>
    <w:rsid w:val="00D772FE"/>
    <w:rsid w:val="00D7773C"/>
    <w:rsid w:val="00D8385F"/>
    <w:rsid w:val="00D87677"/>
    <w:rsid w:val="00D9078D"/>
    <w:rsid w:val="00D90BBB"/>
    <w:rsid w:val="00D949F5"/>
    <w:rsid w:val="00D97062"/>
    <w:rsid w:val="00D974F2"/>
    <w:rsid w:val="00DA1DCE"/>
    <w:rsid w:val="00DA1F55"/>
    <w:rsid w:val="00DA641F"/>
    <w:rsid w:val="00DB0923"/>
    <w:rsid w:val="00DB71EA"/>
    <w:rsid w:val="00DC4E5D"/>
    <w:rsid w:val="00DC7E29"/>
    <w:rsid w:val="00DD08FD"/>
    <w:rsid w:val="00DD3F5E"/>
    <w:rsid w:val="00DD4F9A"/>
    <w:rsid w:val="00DD55FE"/>
    <w:rsid w:val="00DD5CA9"/>
    <w:rsid w:val="00DD6100"/>
    <w:rsid w:val="00DD66A2"/>
    <w:rsid w:val="00DE0ED0"/>
    <w:rsid w:val="00DE4C31"/>
    <w:rsid w:val="00DF1E02"/>
    <w:rsid w:val="00DF2420"/>
    <w:rsid w:val="00DF2EDE"/>
    <w:rsid w:val="00E00E88"/>
    <w:rsid w:val="00E05C26"/>
    <w:rsid w:val="00E07792"/>
    <w:rsid w:val="00E154B8"/>
    <w:rsid w:val="00E16573"/>
    <w:rsid w:val="00E20C56"/>
    <w:rsid w:val="00E21BEE"/>
    <w:rsid w:val="00E2574A"/>
    <w:rsid w:val="00E279F2"/>
    <w:rsid w:val="00E42D37"/>
    <w:rsid w:val="00E50D19"/>
    <w:rsid w:val="00E60C79"/>
    <w:rsid w:val="00E61223"/>
    <w:rsid w:val="00E61603"/>
    <w:rsid w:val="00E66813"/>
    <w:rsid w:val="00E67054"/>
    <w:rsid w:val="00E67CEF"/>
    <w:rsid w:val="00E72E31"/>
    <w:rsid w:val="00E75B7C"/>
    <w:rsid w:val="00E77F1D"/>
    <w:rsid w:val="00E80E09"/>
    <w:rsid w:val="00E80F3D"/>
    <w:rsid w:val="00E850A7"/>
    <w:rsid w:val="00E85997"/>
    <w:rsid w:val="00E85C51"/>
    <w:rsid w:val="00E9082B"/>
    <w:rsid w:val="00E93EDB"/>
    <w:rsid w:val="00E9672F"/>
    <w:rsid w:val="00EA5B85"/>
    <w:rsid w:val="00EB1B17"/>
    <w:rsid w:val="00EB2DA2"/>
    <w:rsid w:val="00EB3DAE"/>
    <w:rsid w:val="00EB5B5C"/>
    <w:rsid w:val="00EB5EA5"/>
    <w:rsid w:val="00EB723C"/>
    <w:rsid w:val="00EC0341"/>
    <w:rsid w:val="00EC3E1D"/>
    <w:rsid w:val="00EC4A13"/>
    <w:rsid w:val="00EC502E"/>
    <w:rsid w:val="00ED0C07"/>
    <w:rsid w:val="00ED19D6"/>
    <w:rsid w:val="00ED1C0C"/>
    <w:rsid w:val="00ED2AB7"/>
    <w:rsid w:val="00ED3609"/>
    <w:rsid w:val="00ED3A1D"/>
    <w:rsid w:val="00ED3CF9"/>
    <w:rsid w:val="00ED533C"/>
    <w:rsid w:val="00ED79BE"/>
    <w:rsid w:val="00EE041C"/>
    <w:rsid w:val="00EE06F1"/>
    <w:rsid w:val="00EE1632"/>
    <w:rsid w:val="00EE1D11"/>
    <w:rsid w:val="00EE3A31"/>
    <w:rsid w:val="00EF0521"/>
    <w:rsid w:val="00EF119A"/>
    <w:rsid w:val="00EF1699"/>
    <w:rsid w:val="00EF2192"/>
    <w:rsid w:val="00EF2985"/>
    <w:rsid w:val="00EF2A0C"/>
    <w:rsid w:val="00EF38ED"/>
    <w:rsid w:val="00EF58F9"/>
    <w:rsid w:val="00F02749"/>
    <w:rsid w:val="00F037DD"/>
    <w:rsid w:val="00F04F30"/>
    <w:rsid w:val="00F102AA"/>
    <w:rsid w:val="00F11277"/>
    <w:rsid w:val="00F16F39"/>
    <w:rsid w:val="00F178FB"/>
    <w:rsid w:val="00F17C6A"/>
    <w:rsid w:val="00F206DD"/>
    <w:rsid w:val="00F21CF8"/>
    <w:rsid w:val="00F21DDC"/>
    <w:rsid w:val="00F2438F"/>
    <w:rsid w:val="00F25C28"/>
    <w:rsid w:val="00F317F1"/>
    <w:rsid w:val="00F35060"/>
    <w:rsid w:val="00F41050"/>
    <w:rsid w:val="00F43106"/>
    <w:rsid w:val="00F47CB5"/>
    <w:rsid w:val="00F5021B"/>
    <w:rsid w:val="00F51489"/>
    <w:rsid w:val="00F51C8E"/>
    <w:rsid w:val="00F608D4"/>
    <w:rsid w:val="00F623F0"/>
    <w:rsid w:val="00F66DD7"/>
    <w:rsid w:val="00F703A9"/>
    <w:rsid w:val="00F76CA1"/>
    <w:rsid w:val="00F807C2"/>
    <w:rsid w:val="00F85E63"/>
    <w:rsid w:val="00F86993"/>
    <w:rsid w:val="00F8750F"/>
    <w:rsid w:val="00F87E51"/>
    <w:rsid w:val="00F903CC"/>
    <w:rsid w:val="00F91D65"/>
    <w:rsid w:val="00F95E25"/>
    <w:rsid w:val="00F96404"/>
    <w:rsid w:val="00FA7F97"/>
    <w:rsid w:val="00FB06DE"/>
    <w:rsid w:val="00FB23F6"/>
    <w:rsid w:val="00FB2933"/>
    <w:rsid w:val="00FB566F"/>
    <w:rsid w:val="00FB7608"/>
    <w:rsid w:val="00FD2D70"/>
    <w:rsid w:val="00FD3647"/>
    <w:rsid w:val="00FD6E46"/>
    <w:rsid w:val="00FD7CC2"/>
    <w:rsid w:val="00FE1006"/>
    <w:rsid w:val="00FF0EED"/>
    <w:rsid w:val="00FF13CD"/>
    <w:rsid w:val="00FF29FA"/>
    <w:rsid w:val="00FF309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A5B72CC-E4D2-47D6-B72D-FE72939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137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379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793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340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1340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340F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6D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D4A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eWeb">
    <w:name w:val="Normal (Web)"/>
    <w:basedOn w:val="Normale"/>
    <w:uiPriority w:val="99"/>
    <w:semiHidden/>
    <w:unhideWhenUsed/>
    <w:rsid w:val="006C0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link w:val="Titolo3"/>
    <w:uiPriority w:val="9"/>
    <w:rsid w:val="00793A9E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uiPriority w:val="99"/>
    <w:semiHidden/>
    <w:unhideWhenUsed/>
    <w:rsid w:val="00793A9E"/>
    <w:rPr>
      <w:color w:val="0000FF"/>
      <w:u w:val="single"/>
    </w:rPr>
  </w:style>
  <w:style w:type="character" w:styleId="Enfasigrassetto">
    <w:name w:val="Strong"/>
    <w:uiPriority w:val="22"/>
    <w:qFormat/>
    <w:rsid w:val="008010FA"/>
    <w:rPr>
      <w:b/>
      <w:bCs/>
    </w:rPr>
  </w:style>
  <w:style w:type="character" w:styleId="Enfasicorsivo">
    <w:name w:val="Emphasis"/>
    <w:uiPriority w:val="20"/>
    <w:qFormat/>
    <w:rsid w:val="0020265A"/>
    <w:rPr>
      <w:i/>
      <w:iCs/>
    </w:rPr>
  </w:style>
  <w:style w:type="paragraph" w:styleId="Corpotesto">
    <w:name w:val="Body Text"/>
    <w:basedOn w:val="Normale"/>
    <w:link w:val="CorpotestoCarattere"/>
    <w:semiHidden/>
    <w:rsid w:val="008E7AC5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  <w:lang w:val="fr-FR" w:eastAsia="it-IT"/>
    </w:rPr>
  </w:style>
  <w:style w:type="character" w:customStyle="1" w:styleId="CorpotestoCarattere">
    <w:name w:val="Corpo testo Carattere"/>
    <w:link w:val="Corpotesto"/>
    <w:semiHidden/>
    <w:rsid w:val="008E7AC5"/>
    <w:rPr>
      <w:rFonts w:ascii="Bookman Old Style" w:eastAsia="Times New Roman" w:hAnsi="Bookman Old Style"/>
      <w:sz w:val="24"/>
      <w:lang w:val="fr-FR"/>
    </w:rPr>
  </w:style>
  <w:style w:type="paragraph" w:styleId="Paragrafoelenco">
    <w:name w:val="List Paragraph"/>
    <w:basedOn w:val="Normale"/>
    <w:uiPriority w:val="34"/>
    <w:qFormat/>
    <w:rsid w:val="001D2719"/>
    <w:pPr>
      <w:ind w:left="708"/>
    </w:pPr>
  </w:style>
  <w:style w:type="character" w:customStyle="1" w:styleId="Titolo2Carattere">
    <w:name w:val="Titolo 2 Carattere"/>
    <w:link w:val="Titolo2"/>
    <w:uiPriority w:val="9"/>
    <w:semiHidden/>
    <w:rsid w:val="00A2379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8959-489B-4373-A446-94386EE7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5626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Carrel</dc:creator>
  <cp:keywords/>
  <cp:lastModifiedBy>Laura Tassone</cp:lastModifiedBy>
  <cp:revision>2</cp:revision>
  <cp:lastPrinted>2018-11-05T17:00:00Z</cp:lastPrinted>
  <dcterms:created xsi:type="dcterms:W3CDTF">2022-02-27T18:06:00Z</dcterms:created>
  <dcterms:modified xsi:type="dcterms:W3CDTF">2022-02-27T18:06:00Z</dcterms:modified>
</cp:coreProperties>
</file>