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469" w:rsidRPr="00AB3469" w:rsidRDefault="00AB3469" w:rsidP="00AB3469">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AB3469">
        <w:rPr>
          <w:rFonts w:ascii="Times New Roman" w:eastAsia="Cambria" w:hAnsi="Times New Roman" w:cs="Times New Roman"/>
          <w:b/>
          <w:sz w:val="24"/>
          <w:szCs w:val="24"/>
          <w:lang w:val="it-IT"/>
        </w:rPr>
        <w:t xml:space="preserve">REGOLAMENTO PER LA DISCIPLINA DELLA CONCESSIONE </w:t>
      </w:r>
    </w:p>
    <w:p w:rsidR="00AB3469" w:rsidRPr="00AB3469" w:rsidRDefault="00AB3469" w:rsidP="00AB3469">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AB3469">
        <w:rPr>
          <w:rFonts w:ascii="Times New Roman" w:eastAsia="Cambria" w:hAnsi="Times New Roman" w:cs="Times New Roman"/>
          <w:b/>
          <w:sz w:val="24"/>
          <w:szCs w:val="24"/>
          <w:lang w:val="it-IT"/>
        </w:rPr>
        <w:t>DI PATROCINI E COMPARTECIPAZIONI ECONOMICHE</w:t>
      </w:r>
    </w:p>
    <w:p w:rsidR="00AB3469" w:rsidRDefault="00AB3469"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p>
    <w:p w:rsidR="006F1202" w:rsidRPr="00AB3469"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AB3469">
        <w:rPr>
          <w:rFonts w:ascii="Times New Roman" w:eastAsia="Cambria" w:hAnsi="Times New Roman" w:cs="Times New Roman"/>
          <w:b/>
          <w:sz w:val="24"/>
          <w:szCs w:val="24"/>
          <w:lang w:val="it-IT"/>
        </w:rPr>
        <w:t>CAPO I</w:t>
      </w:r>
    </w:p>
    <w:p w:rsidR="006F1202" w:rsidRPr="00AB3469"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AB3469">
        <w:rPr>
          <w:rFonts w:ascii="Times New Roman" w:eastAsia="Cambria" w:hAnsi="Times New Roman" w:cs="Times New Roman"/>
          <w:b/>
          <w:sz w:val="24"/>
          <w:szCs w:val="24"/>
          <w:lang w:val="it-IT"/>
        </w:rPr>
        <w:t>DISPOSIZIONI GENERALI</w:t>
      </w:r>
    </w:p>
    <w:p w:rsidR="006F1202" w:rsidRPr="00AB3469"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p>
    <w:p w:rsidR="006F1202" w:rsidRPr="00AB3469"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AB3469">
        <w:rPr>
          <w:rFonts w:ascii="Times New Roman" w:eastAsia="Cambria" w:hAnsi="Times New Roman" w:cs="Times New Roman"/>
          <w:b/>
          <w:sz w:val="24"/>
          <w:szCs w:val="24"/>
          <w:lang w:val="it-IT"/>
        </w:rPr>
        <w:t>ARTICOLO 1</w:t>
      </w:r>
    </w:p>
    <w:p w:rsidR="006F1202" w:rsidRPr="00AB3469"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AB3469">
        <w:rPr>
          <w:rFonts w:ascii="Times New Roman" w:eastAsia="Cambria" w:hAnsi="Times New Roman" w:cs="Times New Roman"/>
          <w:b/>
          <w:sz w:val="24"/>
          <w:szCs w:val="24"/>
          <w:lang w:val="it-IT"/>
        </w:rPr>
        <w:t>Oggetto, definizioni e finalità</w:t>
      </w:r>
    </w:p>
    <w:p w:rsidR="006F1202" w:rsidRPr="00AB3469" w:rsidRDefault="006F1202" w:rsidP="006F1202">
      <w:pPr>
        <w:widowControl/>
        <w:tabs>
          <w:tab w:val="left" w:pos="284"/>
        </w:tabs>
        <w:spacing w:after="0" w:line="240" w:lineRule="auto"/>
        <w:ind w:left="284" w:right="58" w:hanging="284"/>
        <w:jc w:val="center"/>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
        </w:numPr>
        <w:tabs>
          <w:tab w:val="left" w:pos="284"/>
        </w:tabs>
        <w:spacing w:after="0" w:line="240" w:lineRule="auto"/>
        <w:ind w:left="314" w:right="58" w:hanging="283"/>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Il presente Regolamento disciplina, ai sensi dell'articolo 1, comma 2bis, della legge regionale 28 febbraio 2011, n. 3 (</w:t>
      </w:r>
      <w:r w:rsidRPr="006F1202">
        <w:rPr>
          <w:rFonts w:ascii="Times New Roman" w:hAnsi="Times New Roman" w:cs="Times New Roman"/>
          <w:i/>
          <w:sz w:val="24"/>
          <w:szCs w:val="24"/>
          <w:lang w:val="it-IT"/>
        </w:rPr>
        <w:t>Disposizioni in materia di autonomia funzionale e nuova disciplina dell'organizzazione amministrativa del Consiglio regionale della Valle d'Aosta/</w:t>
      </w:r>
      <w:proofErr w:type="spellStart"/>
      <w:r w:rsidRPr="006F1202">
        <w:rPr>
          <w:rFonts w:ascii="Times New Roman" w:hAnsi="Times New Roman" w:cs="Times New Roman"/>
          <w:i/>
          <w:sz w:val="24"/>
          <w:szCs w:val="24"/>
          <w:lang w:val="it-IT"/>
        </w:rPr>
        <w:t>Vallée</w:t>
      </w:r>
      <w:proofErr w:type="spellEnd"/>
      <w:r w:rsidRPr="006F1202">
        <w:rPr>
          <w:rFonts w:ascii="Times New Roman" w:hAnsi="Times New Roman" w:cs="Times New Roman"/>
          <w:i/>
          <w:sz w:val="24"/>
          <w:szCs w:val="24"/>
          <w:lang w:val="it-IT"/>
        </w:rPr>
        <w:t xml:space="preserve"> d'</w:t>
      </w:r>
      <w:proofErr w:type="spellStart"/>
      <w:r w:rsidRPr="006F1202">
        <w:rPr>
          <w:rFonts w:ascii="Times New Roman" w:hAnsi="Times New Roman" w:cs="Times New Roman"/>
          <w:i/>
          <w:sz w:val="24"/>
          <w:szCs w:val="24"/>
          <w:lang w:val="it-IT"/>
        </w:rPr>
        <w:t>Aoste</w:t>
      </w:r>
      <w:proofErr w:type="spellEnd"/>
      <w:r w:rsidRPr="006F1202">
        <w:rPr>
          <w:rFonts w:ascii="Times New Roman" w:hAnsi="Times New Roman" w:cs="Times New Roman"/>
          <w:i/>
          <w:sz w:val="24"/>
          <w:szCs w:val="24"/>
          <w:lang w:val="it-IT"/>
        </w:rPr>
        <w:t>. Abrogazione della legge regionale 30 luglio 1991, n. 26 (Ordinamento amministrativo del Consiglio regionale))</w:t>
      </w:r>
      <w:r w:rsidRPr="006F1202">
        <w:rPr>
          <w:rFonts w:ascii="Times New Roman" w:hAnsi="Times New Roman" w:cs="Times New Roman"/>
          <w:sz w:val="24"/>
          <w:szCs w:val="24"/>
          <w:lang w:val="it-IT"/>
        </w:rPr>
        <w:t xml:space="preserve">, i criteri e le modalità, nonché le forme di pubblicità, </w:t>
      </w:r>
      <w:r w:rsidRPr="006F1202">
        <w:rPr>
          <w:rFonts w:ascii="Times New Roman" w:eastAsia="Cambria" w:hAnsi="Times New Roman" w:cs="Times New Roman"/>
          <w:sz w:val="24"/>
          <w:szCs w:val="24"/>
          <w:lang w:val="it-IT"/>
        </w:rPr>
        <w:t>per la concessione, da parte del Consiglio regionale della Valle d'Aosta, di seguito denominato Consiglio regionale, del patrocinio gratuito e della compartecipazione ad iniziative e manifestazioni di particolare valore culturale, artistico, scientifico, sociale, educativo, sportivo, ambientale, turistico ed economico, promosse da soggetti pubblici e privati, che si svolgono all'interno del territorio regionale.</w:t>
      </w:r>
    </w:p>
    <w:p w:rsidR="006F1202" w:rsidRPr="006F1202" w:rsidRDefault="006F1202" w:rsidP="006F1202">
      <w:pPr>
        <w:pStyle w:val="Paragrafoelenco"/>
        <w:widowControl/>
        <w:tabs>
          <w:tab w:val="left" w:pos="284"/>
        </w:tabs>
        <w:spacing w:after="0" w:line="240" w:lineRule="auto"/>
        <w:ind w:left="314" w:right="58" w:hanging="283"/>
        <w:jc w:val="both"/>
        <w:rPr>
          <w:rFonts w:ascii="Times New Roman" w:hAnsi="Times New Roman" w:cs="Times New Roman"/>
          <w:sz w:val="24"/>
          <w:szCs w:val="24"/>
          <w:lang w:val="it-IT"/>
        </w:rPr>
      </w:pPr>
    </w:p>
    <w:p w:rsidR="006F1202" w:rsidRPr="006F1202" w:rsidRDefault="006F1202" w:rsidP="006F1202">
      <w:pPr>
        <w:pStyle w:val="Paragrafoelenco"/>
        <w:widowControl/>
        <w:numPr>
          <w:ilvl w:val="0"/>
          <w:numId w:val="1"/>
        </w:numPr>
        <w:tabs>
          <w:tab w:val="left" w:pos="284"/>
        </w:tabs>
        <w:spacing w:after="0" w:line="240" w:lineRule="auto"/>
        <w:ind w:left="314" w:right="58" w:hanging="283"/>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Il patrocinio gratuito e la compartecipazione sono concessi, in via eccezionale, anche per iniziative che si svolgono al di fuori del territorio regionale, purché comportino la rappresentatività istituzionale del Consiglio regionale oppure presentino un contenuto strettamente legato alla Regione o contribuiscano a valorizzarne e promuoverne l'immagine in campo nazionale o internazionale.</w:t>
      </w:r>
    </w:p>
    <w:p w:rsidR="006F1202" w:rsidRPr="006F1202" w:rsidRDefault="006F1202" w:rsidP="006F1202">
      <w:pPr>
        <w:pStyle w:val="Paragrafoelenco"/>
        <w:tabs>
          <w:tab w:val="left" w:pos="284"/>
        </w:tabs>
        <w:spacing w:after="0" w:line="240" w:lineRule="auto"/>
        <w:ind w:left="314" w:hanging="283"/>
        <w:jc w:val="both"/>
        <w:rPr>
          <w:rFonts w:ascii="Times New Roman" w:hAnsi="Times New Roman" w:cs="Times New Roman"/>
          <w:sz w:val="24"/>
          <w:szCs w:val="24"/>
          <w:lang w:val="it-IT"/>
        </w:rPr>
      </w:pPr>
    </w:p>
    <w:p w:rsidR="006F1202" w:rsidRPr="006F1202" w:rsidRDefault="006F1202" w:rsidP="006F1202">
      <w:pPr>
        <w:pStyle w:val="Paragrafoelenco"/>
        <w:widowControl/>
        <w:tabs>
          <w:tab w:val="left" w:pos="284"/>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3.</w:t>
      </w:r>
      <w:r w:rsidRPr="006F1202">
        <w:rPr>
          <w:rFonts w:ascii="Times New Roman" w:eastAsia="Cambria" w:hAnsi="Times New Roman" w:cs="Times New Roman"/>
          <w:sz w:val="24"/>
          <w:szCs w:val="24"/>
          <w:lang w:val="it-IT"/>
        </w:rPr>
        <w:tab/>
        <w:t>Ai fini dell'applicazione delle disposizioni contenute nel presente Regolamento, si intendono:</w:t>
      </w:r>
    </w:p>
    <w:p w:rsidR="006F1202" w:rsidRPr="006F1202" w:rsidRDefault="006F1202" w:rsidP="006F1202">
      <w:pPr>
        <w:pStyle w:val="Paragrafoelenco"/>
        <w:widowControl/>
        <w:tabs>
          <w:tab w:val="left" w:pos="567"/>
        </w:tabs>
        <w:spacing w:after="0" w:line="240" w:lineRule="auto"/>
        <w:ind w:left="605" w:right="58"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a) per compartecipazione: la somma a carico del Consiglio regionale per una collaborazione nella realizzazione di una iniziativa di particolare interesse e rilievo </w:t>
      </w:r>
      <w:r w:rsidR="0062528E">
        <w:rPr>
          <w:rFonts w:ascii="Times New Roman" w:eastAsia="Cambria" w:hAnsi="Times New Roman" w:cs="Times New Roman"/>
          <w:sz w:val="24"/>
          <w:szCs w:val="24"/>
          <w:lang w:val="it-IT"/>
        </w:rPr>
        <w:t>per la Region</w:t>
      </w:r>
      <w:r w:rsidRPr="006F1202">
        <w:rPr>
          <w:rFonts w:ascii="Times New Roman" w:eastAsia="Cambria" w:hAnsi="Times New Roman" w:cs="Times New Roman"/>
          <w:sz w:val="24"/>
          <w:szCs w:val="24"/>
          <w:lang w:val="it-IT"/>
        </w:rPr>
        <w:t>e. Tale somma è erogabile, a titolo di compartecipazione alle spese, solo previa rendicontazione delle stesse da parte del beneficiario. La concessione della compartecipazione comporta l'obbligo, per l'iniziativa di cui trattasi, dell'esibizione del logo del Consiglio regionale, in posizione graficamente visibile, su tutto il materiale promozionale e pubblicitario prodotto</w:t>
      </w:r>
      <w:r w:rsidR="0045578F">
        <w:rPr>
          <w:rFonts w:ascii="Times New Roman" w:eastAsia="Cambria" w:hAnsi="Times New Roman" w:cs="Times New Roman"/>
          <w:sz w:val="24"/>
          <w:szCs w:val="24"/>
          <w:lang w:val="it-IT"/>
        </w:rPr>
        <w:t xml:space="preserve"> ed è accordata </w:t>
      </w:r>
      <w:r w:rsidR="0045578F" w:rsidRPr="006814A8">
        <w:rPr>
          <w:rFonts w:ascii="Times New Roman" w:eastAsia="Cambria" w:hAnsi="Times New Roman" w:cs="Times New Roman"/>
          <w:sz w:val="24"/>
          <w:szCs w:val="24"/>
          <w:lang w:val="it-IT"/>
        </w:rPr>
        <w:t>secondo le disposizioni</w:t>
      </w:r>
      <w:r w:rsidR="0045578F" w:rsidRPr="006814A8">
        <w:rPr>
          <w:rFonts w:ascii="Times New Roman" w:hAnsi="Times New Roman" w:cs="Times New Roman"/>
          <w:sz w:val="24"/>
          <w:szCs w:val="24"/>
          <w:lang w:val="it-IT"/>
        </w:rPr>
        <w:t xml:space="preserve"> contenute nel Capo II </w:t>
      </w:r>
      <w:r w:rsidR="0045578F">
        <w:rPr>
          <w:rFonts w:ascii="Times New Roman" w:hAnsi="Times New Roman" w:cs="Times New Roman"/>
          <w:sz w:val="24"/>
          <w:szCs w:val="24"/>
          <w:lang w:val="it-IT"/>
        </w:rPr>
        <w:t>del presente Regolamento</w:t>
      </w:r>
      <w:r w:rsidRPr="006F1202">
        <w:rPr>
          <w:rFonts w:ascii="Times New Roman" w:eastAsia="Cambria" w:hAnsi="Times New Roman" w:cs="Times New Roman"/>
          <w:sz w:val="24"/>
          <w:szCs w:val="24"/>
          <w:lang w:val="it-IT"/>
        </w:rPr>
        <w:t>;</w:t>
      </w:r>
    </w:p>
    <w:p w:rsidR="006F1202" w:rsidRPr="006F1202" w:rsidRDefault="006F1202" w:rsidP="006F1202">
      <w:pPr>
        <w:pStyle w:val="Paragrafoelenco"/>
        <w:widowControl/>
        <w:tabs>
          <w:tab w:val="left" w:pos="567"/>
        </w:tabs>
        <w:spacing w:after="0" w:line="240" w:lineRule="auto"/>
        <w:ind w:left="605" w:right="58" w:hanging="284"/>
        <w:jc w:val="both"/>
        <w:rPr>
          <w:rFonts w:ascii="Times New Roman" w:hAnsi="Times New Roman" w:cs="Times New Roman"/>
          <w:sz w:val="24"/>
          <w:szCs w:val="24"/>
          <w:lang w:val="it-IT"/>
        </w:rPr>
      </w:pPr>
      <w:r w:rsidRPr="006F1202">
        <w:rPr>
          <w:rFonts w:ascii="Times New Roman" w:eastAsia="Cambria" w:hAnsi="Times New Roman" w:cs="Times New Roman"/>
          <w:sz w:val="24"/>
          <w:szCs w:val="24"/>
          <w:lang w:val="it-IT"/>
        </w:rPr>
        <w:t xml:space="preserve">b) per concessione del patrocinio gratuito: il riconoscimento con il quale il Consiglio regionale esprime il proprio apprezzamento per un'iniziativa di particolare interesse e rilievo </w:t>
      </w:r>
      <w:r w:rsidR="0062528E">
        <w:rPr>
          <w:rFonts w:ascii="Times New Roman" w:eastAsia="Cambria" w:hAnsi="Times New Roman" w:cs="Times New Roman"/>
          <w:sz w:val="24"/>
          <w:szCs w:val="24"/>
          <w:lang w:val="it-IT"/>
        </w:rPr>
        <w:t>per la Regione</w:t>
      </w:r>
      <w:r w:rsidRPr="006F1202">
        <w:rPr>
          <w:rFonts w:ascii="Times New Roman" w:eastAsia="Cambria" w:hAnsi="Times New Roman" w:cs="Times New Roman"/>
          <w:sz w:val="24"/>
          <w:szCs w:val="24"/>
          <w:lang w:val="it-IT"/>
        </w:rPr>
        <w:t>. La concessione del patrocinio gratuito, consistente nella dicitura “con il patrocinio del Consiglio regionale della Valle d'Aosta”, è accordata secondo le disposizioni</w:t>
      </w:r>
      <w:r w:rsidRPr="006F1202">
        <w:rPr>
          <w:rFonts w:ascii="Times New Roman" w:hAnsi="Times New Roman" w:cs="Times New Roman"/>
          <w:sz w:val="24"/>
          <w:szCs w:val="24"/>
          <w:lang w:val="it-IT"/>
        </w:rPr>
        <w:t xml:space="preserve"> contenute nel Capo III del presente Regolamento.</w:t>
      </w:r>
    </w:p>
    <w:p w:rsidR="006F1202" w:rsidRPr="006F1202" w:rsidRDefault="006F1202" w:rsidP="006F1202">
      <w:pPr>
        <w:widowControl/>
        <w:tabs>
          <w:tab w:val="left" w:pos="284"/>
        </w:tabs>
        <w:spacing w:after="0" w:line="240" w:lineRule="auto"/>
        <w:ind w:left="314" w:right="58" w:hanging="283"/>
        <w:jc w:val="both"/>
        <w:rPr>
          <w:rFonts w:ascii="Times New Roman" w:eastAsia="Cambria" w:hAnsi="Times New Roman" w:cs="Times New Roman"/>
          <w:sz w:val="24"/>
          <w:szCs w:val="24"/>
          <w:lang w:val="it-IT"/>
        </w:rPr>
      </w:pPr>
    </w:p>
    <w:p w:rsidR="006F1202" w:rsidRPr="006F1202"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6F1202">
        <w:rPr>
          <w:rFonts w:ascii="Times New Roman" w:eastAsia="Cambria" w:hAnsi="Times New Roman" w:cs="Times New Roman"/>
          <w:b/>
          <w:sz w:val="24"/>
          <w:szCs w:val="24"/>
          <w:lang w:val="it-IT"/>
        </w:rPr>
        <w:t>ARTICOLO 2</w:t>
      </w:r>
    </w:p>
    <w:p w:rsidR="006F1202" w:rsidRPr="006F1202"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6F1202">
        <w:rPr>
          <w:rFonts w:ascii="Times New Roman" w:eastAsia="Cambria" w:hAnsi="Times New Roman" w:cs="Times New Roman"/>
          <w:b/>
          <w:sz w:val="24"/>
          <w:szCs w:val="24"/>
          <w:lang w:val="it-IT"/>
        </w:rPr>
        <w:t>Beneficiari</w:t>
      </w:r>
    </w:p>
    <w:p w:rsidR="006F1202" w:rsidRPr="006F1202" w:rsidRDefault="006F1202" w:rsidP="006F1202">
      <w:pPr>
        <w:widowControl/>
        <w:tabs>
          <w:tab w:val="left" w:pos="284"/>
        </w:tabs>
        <w:autoSpaceDE w:val="0"/>
        <w:autoSpaceDN w:val="0"/>
        <w:adjustRightInd w:val="0"/>
        <w:spacing w:after="0" w:line="240" w:lineRule="auto"/>
        <w:ind w:left="284" w:hanging="284"/>
        <w:jc w:val="both"/>
        <w:rPr>
          <w:rFonts w:ascii="Times New Roman" w:hAnsi="Times New Roman" w:cs="Times New Roman"/>
          <w:sz w:val="24"/>
          <w:szCs w:val="24"/>
          <w:lang w:val="it-IT"/>
        </w:rPr>
      </w:pPr>
    </w:p>
    <w:p w:rsidR="006F1202" w:rsidRPr="006F1202" w:rsidRDefault="006F1202" w:rsidP="006F1202">
      <w:pPr>
        <w:pStyle w:val="Paragrafoelenco"/>
        <w:widowControl/>
        <w:tabs>
          <w:tab w:val="left" w:pos="284"/>
        </w:tabs>
        <w:spacing w:after="0" w:line="240" w:lineRule="auto"/>
        <w:ind w:left="284" w:right="58"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1.</w:t>
      </w:r>
      <w:r w:rsidRPr="006F1202">
        <w:rPr>
          <w:rFonts w:ascii="Times New Roman" w:eastAsia="Cambria" w:hAnsi="Times New Roman" w:cs="Times New Roman"/>
          <w:sz w:val="24"/>
          <w:szCs w:val="24"/>
          <w:lang w:val="it-IT"/>
        </w:rPr>
        <w:tab/>
        <w:t>Il patrocinio gratuito e la compartecipazione sono concessi a:</w:t>
      </w:r>
    </w:p>
    <w:p w:rsidR="006F1202" w:rsidRPr="006F1202" w:rsidRDefault="006F1202" w:rsidP="006F1202">
      <w:pPr>
        <w:pStyle w:val="Paragrafoelenco"/>
        <w:widowControl/>
        <w:tabs>
          <w:tab w:val="left" w:pos="746"/>
        </w:tabs>
        <w:spacing w:after="0" w:line="240" w:lineRule="auto"/>
        <w:ind w:left="605" w:right="58"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a) comuni, </w:t>
      </w:r>
      <w:proofErr w:type="spellStart"/>
      <w:r w:rsidRPr="006F1202">
        <w:rPr>
          <w:rFonts w:ascii="Times New Roman" w:eastAsia="Cambria" w:hAnsi="Times New Roman" w:cs="Times New Roman"/>
          <w:sz w:val="24"/>
          <w:szCs w:val="24"/>
          <w:lang w:val="it-IT"/>
        </w:rPr>
        <w:t>Unités</w:t>
      </w:r>
      <w:proofErr w:type="spellEnd"/>
      <w:r w:rsidRPr="006F1202">
        <w:rPr>
          <w:rFonts w:ascii="Times New Roman" w:eastAsia="Cambria" w:hAnsi="Times New Roman" w:cs="Times New Roman"/>
          <w:sz w:val="24"/>
          <w:szCs w:val="24"/>
          <w:lang w:val="it-IT"/>
        </w:rPr>
        <w:t xml:space="preserve"> </w:t>
      </w:r>
      <w:proofErr w:type="spellStart"/>
      <w:r w:rsidRPr="006F1202">
        <w:rPr>
          <w:rFonts w:ascii="Times New Roman" w:eastAsia="Cambria" w:hAnsi="Times New Roman" w:cs="Times New Roman"/>
          <w:sz w:val="24"/>
          <w:szCs w:val="24"/>
          <w:lang w:val="it-IT"/>
        </w:rPr>
        <w:t>des</w:t>
      </w:r>
      <w:proofErr w:type="spellEnd"/>
      <w:r w:rsidRPr="006F1202">
        <w:rPr>
          <w:rFonts w:ascii="Times New Roman" w:eastAsia="Cambria" w:hAnsi="Times New Roman" w:cs="Times New Roman"/>
          <w:sz w:val="24"/>
          <w:szCs w:val="24"/>
          <w:lang w:val="it-IT"/>
        </w:rPr>
        <w:t xml:space="preserve"> </w:t>
      </w:r>
      <w:proofErr w:type="spellStart"/>
      <w:r w:rsidRPr="006F1202">
        <w:rPr>
          <w:rFonts w:ascii="Times New Roman" w:eastAsia="Cambria" w:hAnsi="Times New Roman" w:cs="Times New Roman"/>
          <w:sz w:val="24"/>
          <w:szCs w:val="24"/>
          <w:lang w:val="it-IT"/>
        </w:rPr>
        <w:t>Communes</w:t>
      </w:r>
      <w:proofErr w:type="spellEnd"/>
      <w:r w:rsidRPr="006F1202">
        <w:rPr>
          <w:rFonts w:ascii="Times New Roman" w:eastAsia="Cambria" w:hAnsi="Times New Roman" w:cs="Times New Roman"/>
          <w:sz w:val="24"/>
          <w:szCs w:val="24"/>
          <w:lang w:val="it-IT"/>
        </w:rPr>
        <w:t xml:space="preserve"> ed altri enti pubblici;</w:t>
      </w:r>
    </w:p>
    <w:p w:rsidR="006F1202" w:rsidRPr="006F1202" w:rsidRDefault="006F1202" w:rsidP="006F1202">
      <w:pPr>
        <w:pStyle w:val="Paragrafoelenco"/>
        <w:widowControl/>
        <w:tabs>
          <w:tab w:val="left" w:pos="746"/>
        </w:tabs>
        <w:spacing w:after="0" w:line="240" w:lineRule="auto"/>
        <w:ind w:left="605" w:right="58"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b) Università della Valle d'Aosta;</w:t>
      </w:r>
    </w:p>
    <w:p w:rsidR="006F1202" w:rsidRPr="006F1202" w:rsidRDefault="006F1202" w:rsidP="006F1202">
      <w:pPr>
        <w:pStyle w:val="Paragrafoelenco"/>
        <w:widowControl/>
        <w:tabs>
          <w:tab w:val="left" w:pos="746"/>
        </w:tabs>
        <w:spacing w:after="0" w:line="240" w:lineRule="auto"/>
        <w:ind w:left="605" w:right="58"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c) enti, associazioni, comitati, istituzioni, fondazioni ed altre organizzazioni private che per disposizione statutaria o dell'atto costitutivo, ovvero per natura giuridica, non perseguano scopi di lucro e che propongano iniziative che contribuiscono a valorizzare, far conoscere o promuovere l'identità della Regione in campo regionale, nazionale o internazionale. </w:t>
      </w:r>
    </w:p>
    <w:p w:rsidR="006F1202" w:rsidRPr="006F1202" w:rsidRDefault="006F1202" w:rsidP="006F1202">
      <w:pPr>
        <w:pStyle w:val="Paragrafoelenco"/>
        <w:widowControl/>
        <w:tabs>
          <w:tab w:val="left" w:pos="567"/>
        </w:tabs>
        <w:spacing w:after="0" w:line="240" w:lineRule="auto"/>
        <w:ind w:left="567"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tabs>
          <w:tab w:val="left" w:pos="284"/>
        </w:tabs>
        <w:spacing w:after="0" w:line="240" w:lineRule="auto"/>
        <w:ind w:left="284" w:right="58"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2. </w:t>
      </w:r>
      <w:r w:rsidRPr="006F1202">
        <w:rPr>
          <w:rFonts w:ascii="Times New Roman" w:eastAsia="Cambria" w:hAnsi="Times New Roman" w:cs="Times New Roman"/>
          <w:sz w:val="24"/>
          <w:szCs w:val="24"/>
          <w:lang w:val="it-IT"/>
        </w:rPr>
        <w:tab/>
        <w:t>Non sono titolati a presentare domanda di patrocinio gratuito o di compartecipazione:</w:t>
      </w:r>
    </w:p>
    <w:p w:rsidR="006F1202" w:rsidRPr="006F1202" w:rsidRDefault="006F1202" w:rsidP="006F1202">
      <w:pPr>
        <w:pStyle w:val="Paragrafoelenco"/>
        <w:widowControl/>
        <w:tabs>
          <w:tab w:val="left" w:pos="284"/>
        </w:tabs>
        <w:spacing w:after="0" w:line="240" w:lineRule="auto"/>
        <w:ind w:left="284" w:right="58"/>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lastRenderedPageBreak/>
        <w:t>a) i partiti e i movimenti politici;</w:t>
      </w:r>
    </w:p>
    <w:p w:rsidR="006F1202" w:rsidRPr="006F1202" w:rsidRDefault="006F1202" w:rsidP="006F1202">
      <w:pPr>
        <w:pStyle w:val="Paragrafoelenco"/>
        <w:widowControl/>
        <w:tabs>
          <w:tab w:val="left" w:pos="610"/>
        </w:tabs>
        <w:spacing w:after="0" w:line="240" w:lineRule="auto"/>
        <w:ind w:left="610" w:right="58" w:hanging="326"/>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b) i comitati, comunque denominati, costituiti estemporaneamente;</w:t>
      </w:r>
    </w:p>
    <w:p w:rsidR="006F1202" w:rsidRPr="006F1202" w:rsidRDefault="006F1202" w:rsidP="006F1202">
      <w:pPr>
        <w:widowControl/>
        <w:tabs>
          <w:tab w:val="left" w:pos="598"/>
        </w:tabs>
        <w:spacing w:after="0" w:line="240" w:lineRule="auto"/>
        <w:ind w:left="598" w:right="58" w:hanging="31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c)</w:t>
      </w:r>
      <w:r w:rsidRPr="006F1202">
        <w:rPr>
          <w:rFonts w:ascii="Times New Roman" w:eastAsia="Cambria" w:hAnsi="Times New Roman" w:cs="Times New Roman"/>
          <w:sz w:val="24"/>
          <w:szCs w:val="24"/>
          <w:lang w:val="it-IT"/>
        </w:rPr>
        <w:tab/>
        <w:t xml:space="preserve">le società, di persone o di capitali, in qualunque forma costituite, fatta eccezione per le cooperative sociali, le cooperative iscritte all'anagrafe delle </w:t>
      </w:r>
      <w:proofErr w:type="spellStart"/>
      <w:r w:rsidRPr="006F1202">
        <w:rPr>
          <w:rFonts w:ascii="Times New Roman" w:eastAsia="Cambria" w:hAnsi="Times New Roman" w:cs="Times New Roman"/>
          <w:sz w:val="24"/>
          <w:szCs w:val="24"/>
          <w:lang w:val="it-IT"/>
        </w:rPr>
        <w:t>onlus</w:t>
      </w:r>
      <w:proofErr w:type="spellEnd"/>
      <w:r w:rsidRPr="006F1202">
        <w:rPr>
          <w:rFonts w:ascii="Times New Roman" w:eastAsia="Cambria" w:hAnsi="Times New Roman" w:cs="Times New Roman"/>
          <w:sz w:val="24"/>
          <w:szCs w:val="24"/>
          <w:lang w:val="it-IT"/>
        </w:rPr>
        <w:t xml:space="preserve"> e le cooperative a mutualità prevalente ai sensi degli articoli 2512, 2513 e 2514 del </w:t>
      </w:r>
      <w:r w:rsidR="0061690B">
        <w:rPr>
          <w:rFonts w:ascii="Times New Roman" w:eastAsia="Cambria" w:hAnsi="Times New Roman" w:cs="Times New Roman"/>
          <w:sz w:val="24"/>
          <w:szCs w:val="24"/>
          <w:lang w:val="it-IT"/>
        </w:rPr>
        <w:t>C</w:t>
      </w:r>
      <w:r w:rsidRPr="006F1202">
        <w:rPr>
          <w:rFonts w:ascii="Times New Roman" w:eastAsia="Cambria" w:hAnsi="Times New Roman" w:cs="Times New Roman"/>
          <w:sz w:val="24"/>
          <w:szCs w:val="24"/>
          <w:lang w:val="it-IT"/>
        </w:rPr>
        <w:t>odice civile.</w:t>
      </w:r>
    </w:p>
    <w:p w:rsidR="006F1202" w:rsidRPr="006F1202" w:rsidRDefault="006F1202" w:rsidP="006F1202">
      <w:pPr>
        <w:pStyle w:val="Paragrafoelenco"/>
        <w:widowControl/>
        <w:tabs>
          <w:tab w:val="left" w:pos="567"/>
          <w:tab w:val="left" w:pos="709"/>
        </w:tabs>
        <w:spacing w:after="0" w:line="240" w:lineRule="auto"/>
        <w:ind w:left="284" w:right="58"/>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
        </w:numPr>
        <w:tabs>
          <w:tab w:val="left" w:pos="284"/>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Nell'anno di riferimento, ciascun soggetto può presentare istanza per la concessione di compartecipazione per una sola iniziativa specifica e chiaramente identificata.</w:t>
      </w:r>
    </w:p>
    <w:p w:rsidR="006F1202" w:rsidRPr="006F1202" w:rsidRDefault="006F1202" w:rsidP="006F1202">
      <w:pPr>
        <w:pStyle w:val="Paragrafoelenco"/>
        <w:widowControl/>
        <w:tabs>
          <w:tab w:val="left" w:pos="284"/>
        </w:tabs>
        <w:spacing w:after="0" w:line="240" w:lineRule="auto"/>
        <w:ind w:left="314"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
        </w:numPr>
        <w:tabs>
          <w:tab w:val="left" w:pos="284"/>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I soggetti beneficiari sono tenuti a far risultare con appropriata pubblicizzazione che le attività sono realizzate con il patrocinio gratuito o con la compartecipazione del Consiglio regionale e a coinvolgere, in occasione di eventuali conferenze stampa, presentazioni o altre attività promozionali concernenti le attività, la Presidenza del Consiglio regionale.</w:t>
      </w:r>
    </w:p>
    <w:p w:rsidR="006F1202" w:rsidRPr="006F1202" w:rsidRDefault="006F1202" w:rsidP="006F1202">
      <w:pPr>
        <w:pStyle w:val="Paragrafoelenco"/>
        <w:widowControl/>
        <w:tabs>
          <w:tab w:val="left" w:pos="567"/>
          <w:tab w:val="left" w:pos="709"/>
        </w:tabs>
        <w:spacing w:after="0" w:line="240" w:lineRule="auto"/>
        <w:ind w:left="314"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tabs>
          <w:tab w:val="left" w:pos="567"/>
          <w:tab w:val="left" w:pos="709"/>
        </w:tabs>
        <w:spacing w:after="0" w:line="240" w:lineRule="auto"/>
        <w:ind w:left="314" w:right="58" w:hanging="283"/>
        <w:jc w:val="both"/>
        <w:rPr>
          <w:rFonts w:ascii="Times New Roman" w:eastAsia="Cambria" w:hAnsi="Times New Roman" w:cs="Times New Roman"/>
          <w:sz w:val="24"/>
          <w:szCs w:val="24"/>
          <w:lang w:val="it-IT"/>
        </w:rPr>
      </w:pPr>
    </w:p>
    <w:p w:rsidR="006F1202" w:rsidRPr="006F1202"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6F1202">
        <w:rPr>
          <w:rFonts w:ascii="Times New Roman" w:eastAsia="Cambria" w:hAnsi="Times New Roman" w:cs="Times New Roman"/>
          <w:b/>
          <w:sz w:val="24"/>
          <w:szCs w:val="24"/>
          <w:lang w:val="it-IT"/>
        </w:rPr>
        <w:t>CAPO II</w:t>
      </w:r>
    </w:p>
    <w:p w:rsidR="006F1202" w:rsidRPr="006F1202"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6F1202">
        <w:rPr>
          <w:rFonts w:ascii="Times New Roman" w:eastAsia="Cambria" w:hAnsi="Times New Roman" w:cs="Times New Roman"/>
          <w:b/>
          <w:sz w:val="24"/>
          <w:szCs w:val="24"/>
          <w:lang w:val="it-IT"/>
        </w:rPr>
        <w:t>COMPARTECIPAZIONI</w:t>
      </w:r>
    </w:p>
    <w:p w:rsidR="006F1202" w:rsidRPr="006F1202"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p>
    <w:p w:rsidR="006F1202" w:rsidRPr="006F1202"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6F1202">
        <w:rPr>
          <w:rFonts w:ascii="Times New Roman" w:eastAsia="Cambria" w:hAnsi="Times New Roman" w:cs="Times New Roman"/>
          <w:b/>
          <w:sz w:val="24"/>
          <w:szCs w:val="24"/>
          <w:lang w:val="it-IT"/>
        </w:rPr>
        <w:t>ARTICOLO 3</w:t>
      </w:r>
    </w:p>
    <w:p w:rsidR="006F1202" w:rsidRPr="006F1202"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6F1202">
        <w:rPr>
          <w:rFonts w:ascii="Times New Roman" w:eastAsia="Cambria" w:hAnsi="Times New Roman" w:cs="Times New Roman"/>
          <w:b/>
          <w:sz w:val="24"/>
          <w:szCs w:val="24"/>
          <w:lang w:val="it-IT"/>
        </w:rPr>
        <w:t>Compartecipazione</w:t>
      </w:r>
    </w:p>
    <w:p w:rsidR="006F1202" w:rsidRPr="006F1202"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p>
    <w:p w:rsidR="006F1202" w:rsidRPr="006F1202" w:rsidRDefault="006F1202" w:rsidP="006F1202">
      <w:pPr>
        <w:pStyle w:val="Paragrafoelenco"/>
        <w:widowControl/>
        <w:numPr>
          <w:ilvl w:val="0"/>
          <w:numId w:val="2"/>
        </w:numPr>
        <w:tabs>
          <w:tab w:val="left" w:pos="284"/>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La compartecipazione consiste in una somma a carico del bilancio del Consiglio regionale per le spese sostenute per l'organizzazione e lo svolgimento di iniziative e manifestazioni di particolare interesse e rilievo </w:t>
      </w:r>
      <w:r w:rsidR="0062528E">
        <w:rPr>
          <w:rFonts w:ascii="Times New Roman" w:eastAsia="Cambria" w:hAnsi="Times New Roman" w:cs="Times New Roman"/>
          <w:sz w:val="24"/>
          <w:szCs w:val="24"/>
          <w:lang w:val="it-IT"/>
        </w:rPr>
        <w:t>per la Regione</w:t>
      </w:r>
      <w:r w:rsidRPr="006F1202">
        <w:rPr>
          <w:rFonts w:ascii="Times New Roman" w:eastAsia="Cambria" w:hAnsi="Times New Roman" w:cs="Times New Roman"/>
          <w:sz w:val="24"/>
          <w:szCs w:val="24"/>
          <w:lang w:val="it-IT"/>
        </w:rPr>
        <w:t xml:space="preserve">, qualificanti per le funzioni, le attività e le finalità istituzionali del Consiglio regionale, con particolare rilevanza culturale, artistica, scientifica, sociale, educativa, sportiva, ambientale, turistica ed economica. </w:t>
      </w:r>
    </w:p>
    <w:p w:rsidR="006F1202" w:rsidRPr="006F1202" w:rsidRDefault="006F1202" w:rsidP="006F1202">
      <w:pPr>
        <w:pStyle w:val="Paragrafoelenco"/>
        <w:widowControl/>
        <w:tabs>
          <w:tab w:val="left" w:pos="284"/>
        </w:tabs>
        <w:spacing w:after="0" w:line="240" w:lineRule="auto"/>
        <w:ind w:left="314"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2"/>
        </w:numPr>
        <w:tabs>
          <w:tab w:val="left" w:pos="284"/>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La compartecipazione di cui al comma 1 non può essere concessa per iniziative di carattere esclusivamente commerciale.</w:t>
      </w:r>
    </w:p>
    <w:p w:rsidR="006F1202" w:rsidRPr="006F1202" w:rsidRDefault="006F1202" w:rsidP="006F1202">
      <w:pPr>
        <w:pStyle w:val="Paragrafoelenco"/>
        <w:tabs>
          <w:tab w:val="left" w:pos="284"/>
        </w:tabs>
        <w:spacing w:after="0" w:line="240" w:lineRule="auto"/>
        <w:ind w:left="314"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2"/>
        </w:numPr>
        <w:tabs>
          <w:tab w:val="left" w:pos="284"/>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La compartecipazione è concessa esclusivamente per attività diverse da quelle ordinarie di funzionamento degli stessi soggetti richiedenti.</w:t>
      </w:r>
    </w:p>
    <w:p w:rsidR="006F1202" w:rsidRPr="006F1202" w:rsidRDefault="006F1202" w:rsidP="006F1202">
      <w:pPr>
        <w:pStyle w:val="Paragrafoelenco"/>
        <w:tabs>
          <w:tab w:val="left" w:pos="284"/>
        </w:tabs>
        <w:spacing w:after="0" w:line="240" w:lineRule="auto"/>
        <w:ind w:left="314"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2"/>
        </w:numPr>
        <w:tabs>
          <w:tab w:val="left" w:pos="284"/>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La compartecipazione non può essere concessa se l'iniziativa per la quale è richiesta si è già svolta al momento della presentazione della domanda.</w:t>
      </w:r>
    </w:p>
    <w:p w:rsidR="006F1202" w:rsidRPr="006F1202" w:rsidRDefault="006F1202" w:rsidP="006F1202">
      <w:pPr>
        <w:widowControl/>
        <w:tabs>
          <w:tab w:val="left" w:pos="284"/>
        </w:tabs>
        <w:spacing w:after="0" w:line="240" w:lineRule="auto"/>
        <w:ind w:left="314"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2"/>
        </w:numPr>
        <w:tabs>
          <w:tab w:val="left" w:pos="284"/>
        </w:tabs>
        <w:spacing w:after="0" w:line="240" w:lineRule="auto"/>
        <w:ind w:left="314"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Ferma restando la disponibilità dei fondi nel bilancio del Consiglio regionale, la compartecipazione può essere concessa solo previa presentazione della rendicontazione, nella forma della dichiarazione di atto di notorietà,</w:t>
      </w:r>
      <w:r w:rsidRPr="006F1202">
        <w:rPr>
          <w:rFonts w:ascii="Times New Roman" w:hAnsi="Times New Roman" w:cs="Times New Roman"/>
          <w:sz w:val="24"/>
          <w:szCs w:val="24"/>
          <w:lang w:val="it-IT"/>
        </w:rPr>
        <w:t xml:space="preserve"> di tutte le entrate, comprensive dell'indicazione degli ulteriori finanziamenti di soggetti pubblici e privati, e di tutte le spese sostenute per la realizzazione dell'iniziativa </w:t>
      </w:r>
      <w:r w:rsidRPr="006F1202">
        <w:rPr>
          <w:rFonts w:ascii="Times New Roman" w:eastAsia="Cambria" w:hAnsi="Times New Roman" w:cs="Times New Roman"/>
          <w:sz w:val="24"/>
          <w:szCs w:val="24"/>
          <w:lang w:val="it-IT"/>
        </w:rPr>
        <w:t>da parte del beneficiario, dalla quale risulti un disavanzo. L'importo della compartecipazione non può comunque essere superiore a 15.000 euro.</w:t>
      </w:r>
    </w:p>
    <w:p w:rsidR="006F1202" w:rsidRPr="006F1202" w:rsidRDefault="006F1202" w:rsidP="006F1202">
      <w:pPr>
        <w:pStyle w:val="Paragrafoelenco"/>
        <w:widowControl/>
        <w:tabs>
          <w:tab w:val="left" w:pos="284"/>
        </w:tabs>
        <w:spacing w:after="0" w:line="240" w:lineRule="auto"/>
        <w:ind w:left="314"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2"/>
        </w:numPr>
        <w:tabs>
          <w:tab w:val="left" w:pos="284"/>
        </w:tabs>
        <w:autoSpaceDE w:val="0"/>
        <w:autoSpaceDN w:val="0"/>
        <w:adjustRightInd w:val="0"/>
        <w:spacing w:after="0" w:line="240" w:lineRule="auto"/>
        <w:ind w:left="314"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L'entità della compartecipazione economica è fissata in una misura percentuale che può variare dal 50 per cento al 90 per cento delle spese ammissibili, a seconda del punteggio attribuito in base ai criteri di cui all'Allegato 1 </w:t>
      </w:r>
      <w:r w:rsidR="0062528E">
        <w:rPr>
          <w:rFonts w:ascii="Times New Roman" w:eastAsia="Cambria" w:hAnsi="Times New Roman" w:cs="Times New Roman"/>
          <w:sz w:val="24"/>
          <w:szCs w:val="24"/>
          <w:lang w:val="it-IT"/>
        </w:rPr>
        <w:t>e all'Allegato 1bis, nonché</w:t>
      </w:r>
      <w:r w:rsidRPr="006F1202">
        <w:rPr>
          <w:rFonts w:ascii="Times New Roman" w:eastAsia="Cambria" w:hAnsi="Times New Roman" w:cs="Times New Roman"/>
          <w:sz w:val="24"/>
          <w:szCs w:val="24"/>
          <w:lang w:val="it-IT"/>
        </w:rPr>
        <w:t xml:space="preserve"> sulla base dell</w:t>
      </w:r>
      <w:r w:rsidR="0062528E">
        <w:rPr>
          <w:rFonts w:ascii="Times New Roman" w:eastAsia="Cambria" w:hAnsi="Times New Roman" w:cs="Times New Roman"/>
          <w:sz w:val="24"/>
          <w:szCs w:val="24"/>
          <w:lang w:val="it-IT"/>
        </w:rPr>
        <w:t>e fasce percentuali di cui all'</w:t>
      </w:r>
      <w:r w:rsidRPr="006F1202">
        <w:rPr>
          <w:rFonts w:ascii="Times New Roman" w:eastAsia="Cambria" w:hAnsi="Times New Roman" w:cs="Times New Roman"/>
          <w:sz w:val="24"/>
          <w:szCs w:val="24"/>
          <w:lang w:val="it-IT"/>
        </w:rPr>
        <w:t>Allegato 2.</w:t>
      </w:r>
    </w:p>
    <w:p w:rsidR="006F1202" w:rsidRPr="006F1202" w:rsidRDefault="006F1202" w:rsidP="006F1202">
      <w:pPr>
        <w:widowControl/>
        <w:tabs>
          <w:tab w:val="left" w:pos="284"/>
        </w:tabs>
        <w:autoSpaceDE w:val="0"/>
        <w:autoSpaceDN w:val="0"/>
        <w:adjustRightInd w:val="0"/>
        <w:spacing w:after="0" w:line="240" w:lineRule="auto"/>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2"/>
        </w:numPr>
        <w:tabs>
          <w:tab w:val="left" w:pos="284"/>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La compartecipazione non comporta alcuna responsabilità in capo al Consiglio regionale circa l'organizzazione e lo svolgimento delle iniziative. Il Consiglio regionale resta altresì estraneo a </w:t>
      </w:r>
      <w:r w:rsidRPr="006F1202">
        <w:rPr>
          <w:rFonts w:ascii="Times New Roman" w:eastAsia="Cambria" w:hAnsi="Times New Roman" w:cs="Times New Roman"/>
          <w:sz w:val="24"/>
          <w:szCs w:val="24"/>
          <w:lang w:val="it-IT"/>
        </w:rPr>
        <w:lastRenderedPageBreak/>
        <w:t>qualunque rapporto fonte di obbligazione che si venga a costituire tra i beneficiari e i soggetti terzi.</w:t>
      </w:r>
    </w:p>
    <w:p w:rsidR="006F1202" w:rsidRPr="006F1202" w:rsidRDefault="006F1202" w:rsidP="006F1202">
      <w:pPr>
        <w:widowControl/>
        <w:tabs>
          <w:tab w:val="left" w:pos="284"/>
        </w:tabs>
        <w:spacing w:after="0" w:line="240" w:lineRule="auto"/>
        <w:ind w:left="314"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2"/>
        </w:numPr>
        <w:tabs>
          <w:tab w:val="left" w:pos="284"/>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Il Consiglio regionale può assicurare, se richiesto, il proprio sostegno alle iniziative autorizzate anche mediante l'incentivazione della partecipazione alle medesime di autorità regionali.</w:t>
      </w:r>
    </w:p>
    <w:p w:rsidR="006F1202" w:rsidRPr="006F1202" w:rsidRDefault="006F1202" w:rsidP="006F1202">
      <w:pPr>
        <w:widowControl/>
        <w:tabs>
          <w:tab w:val="left" w:pos="284"/>
        </w:tabs>
        <w:spacing w:after="0" w:line="240" w:lineRule="auto"/>
        <w:ind w:right="58"/>
        <w:jc w:val="both"/>
        <w:rPr>
          <w:rFonts w:ascii="Times New Roman" w:eastAsia="Cambria" w:hAnsi="Times New Roman" w:cs="Times New Roman"/>
          <w:sz w:val="24"/>
          <w:szCs w:val="24"/>
          <w:lang w:val="it-IT"/>
        </w:rPr>
      </w:pPr>
    </w:p>
    <w:p w:rsidR="006F1202" w:rsidRPr="006F1202"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6F1202">
        <w:rPr>
          <w:rFonts w:ascii="Times New Roman" w:eastAsia="Cambria" w:hAnsi="Times New Roman" w:cs="Times New Roman"/>
          <w:b/>
          <w:sz w:val="24"/>
          <w:szCs w:val="24"/>
          <w:lang w:val="it-IT"/>
        </w:rPr>
        <w:t>ARTICOLO 4</w:t>
      </w:r>
    </w:p>
    <w:p w:rsidR="006F1202" w:rsidRPr="006F1202"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6F1202">
        <w:rPr>
          <w:rFonts w:ascii="Times New Roman" w:eastAsia="Cambria" w:hAnsi="Times New Roman" w:cs="Times New Roman"/>
          <w:b/>
          <w:sz w:val="24"/>
          <w:szCs w:val="24"/>
          <w:lang w:val="it-IT"/>
        </w:rPr>
        <w:t>Domande di compartecipazione</w:t>
      </w:r>
    </w:p>
    <w:p w:rsidR="006F1202" w:rsidRPr="006F1202" w:rsidRDefault="006F1202" w:rsidP="006F1202">
      <w:pPr>
        <w:widowControl/>
        <w:tabs>
          <w:tab w:val="left" w:pos="284"/>
        </w:tabs>
        <w:spacing w:after="0" w:line="240" w:lineRule="auto"/>
        <w:ind w:left="284" w:right="58" w:hanging="284"/>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3"/>
        </w:numPr>
        <w:tabs>
          <w:tab w:val="left" w:pos="314"/>
        </w:tabs>
        <w:spacing w:after="0" w:line="240" w:lineRule="auto"/>
        <w:ind w:left="317" w:right="-55" w:hanging="286"/>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Le domande di compartecipazione, sottoscritte dal legale rappresentante del soggetto richiedente, sono presentate al Presidente del Consiglio sulla base del modello di cui all'Allegato A, rinvenibile sul sito istituzionale del Consiglio regionale nella sezione "Amministrazione trasparente - Sovvenzioni, contributi, sussidi e vantaggi economici".</w:t>
      </w:r>
    </w:p>
    <w:p w:rsidR="006F1202" w:rsidRPr="006F1202" w:rsidRDefault="006F1202" w:rsidP="006F1202">
      <w:pPr>
        <w:widowControl/>
        <w:tabs>
          <w:tab w:val="left" w:pos="314"/>
        </w:tabs>
        <w:spacing w:after="0" w:line="240" w:lineRule="auto"/>
        <w:ind w:left="317" w:right="-55" w:hanging="286"/>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3"/>
        </w:numPr>
        <w:tabs>
          <w:tab w:val="left" w:pos="314"/>
        </w:tabs>
        <w:spacing w:after="0" w:line="240" w:lineRule="auto"/>
        <w:ind w:left="317" w:right="-55" w:hanging="286"/>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Le domande di cui al comma 1 sono trasmesse per posta, a mezzo di raccomandata con avviso di ricevimento, </w:t>
      </w:r>
      <w:r w:rsidR="004C522C">
        <w:rPr>
          <w:rFonts w:ascii="Times New Roman" w:eastAsia="Cambria" w:hAnsi="Times New Roman" w:cs="Times New Roman"/>
          <w:sz w:val="24"/>
          <w:szCs w:val="24"/>
          <w:lang w:val="it-IT"/>
        </w:rPr>
        <w:t xml:space="preserve">o </w:t>
      </w:r>
      <w:r w:rsidRPr="006F1202">
        <w:rPr>
          <w:rFonts w:ascii="Times New Roman" w:eastAsia="Cambria" w:hAnsi="Times New Roman" w:cs="Times New Roman"/>
          <w:sz w:val="24"/>
          <w:szCs w:val="24"/>
          <w:lang w:val="it-IT"/>
        </w:rPr>
        <w:t>per posta elettronica certificata (PEC) all'indirizzo</w:t>
      </w:r>
      <w:r w:rsidRPr="006F1202">
        <w:rPr>
          <w:lang w:val="it-IT"/>
        </w:rPr>
        <w:t xml:space="preserve"> </w:t>
      </w:r>
      <w:hyperlink r:id="rId5" w:history="1">
        <w:r w:rsidRPr="006F1202">
          <w:rPr>
            <w:rStyle w:val="Collegamentoipertestuale"/>
            <w:rFonts w:ascii="Times New Roman" w:eastAsia="Cambria" w:hAnsi="Times New Roman" w:cs="Times New Roman"/>
            <w:i/>
            <w:color w:val="auto"/>
            <w:sz w:val="24"/>
            <w:szCs w:val="24"/>
            <w:u w:val="none"/>
            <w:lang w:val="it-IT"/>
          </w:rPr>
          <w:t>consiglio.regione.vda@cert.legalmail.it</w:t>
        </w:r>
      </w:hyperlink>
      <w:r w:rsidR="004C522C">
        <w:rPr>
          <w:rStyle w:val="Collegamentoipertestuale"/>
          <w:rFonts w:ascii="Times New Roman" w:eastAsia="Cambria" w:hAnsi="Times New Roman" w:cs="Times New Roman"/>
          <w:i/>
          <w:color w:val="auto"/>
          <w:sz w:val="24"/>
          <w:szCs w:val="24"/>
          <w:u w:val="none"/>
          <w:lang w:val="it-IT"/>
        </w:rPr>
        <w:t>,</w:t>
      </w:r>
      <w:r w:rsidRPr="006F1202">
        <w:rPr>
          <w:rFonts w:ascii="Times New Roman" w:eastAsia="Cambria" w:hAnsi="Times New Roman" w:cs="Times New Roman"/>
          <w:sz w:val="24"/>
          <w:szCs w:val="24"/>
          <w:lang w:val="it-IT"/>
        </w:rPr>
        <w:t xml:space="preserve"> oppure consegnate a mano presso l'archivio del Consiglio regionale, Piazza </w:t>
      </w:r>
      <w:proofErr w:type="spellStart"/>
      <w:r w:rsidRPr="006F1202">
        <w:rPr>
          <w:rFonts w:ascii="Times New Roman" w:eastAsia="Cambria" w:hAnsi="Times New Roman" w:cs="Times New Roman"/>
          <w:sz w:val="24"/>
          <w:szCs w:val="24"/>
          <w:lang w:val="it-IT"/>
        </w:rPr>
        <w:t>Deffeyes</w:t>
      </w:r>
      <w:proofErr w:type="spellEnd"/>
      <w:r w:rsidRPr="006F1202">
        <w:rPr>
          <w:rFonts w:ascii="Times New Roman" w:eastAsia="Cambria" w:hAnsi="Times New Roman" w:cs="Times New Roman"/>
          <w:sz w:val="24"/>
          <w:szCs w:val="24"/>
          <w:lang w:val="it-IT"/>
        </w:rPr>
        <w:t xml:space="preserve"> 1, primo piano.</w:t>
      </w:r>
    </w:p>
    <w:p w:rsidR="006F1202" w:rsidRPr="006F1202" w:rsidRDefault="006F1202" w:rsidP="006F1202">
      <w:pPr>
        <w:widowControl/>
        <w:tabs>
          <w:tab w:val="left" w:pos="314"/>
        </w:tabs>
        <w:spacing w:after="0" w:line="240" w:lineRule="auto"/>
        <w:ind w:left="317" w:right="-55" w:hanging="286"/>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3"/>
        </w:numPr>
        <w:tabs>
          <w:tab w:val="left" w:pos="314"/>
        </w:tabs>
        <w:spacing w:after="0" w:line="240" w:lineRule="auto"/>
        <w:ind w:left="317" w:right="-55" w:hanging="286"/>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Ai sensi del decreto del Presidente della Repubblica 26 ottobre 1972, n. 642 (</w:t>
      </w:r>
      <w:r w:rsidRPr="006F1202">
        <w:rPr>
          <w:rFonts w:ascii="Times New Roman" w:eastAsia="Cambria" w:hAnsi="Times New Roman" w:cs="Times New Roman"/>
          <w:i/>
          <w:sz w:val="24"/>
          <w:szCs w:val="24"/>
          <w:lang w:val="it-IT"/>
        </w:rPr>
        <w:t>Disciplina dell'imposta di bollo</w:t>
      </w:r>
      <w:r w:rsidRPr="006F1202">
        <w:rPr>
          <w:rFonts w:ascii="Times New Roman" w:eastAsia="Cambria" w:hAnsi="Times New Roman" w:cs="Times New Roman"/>
          <w:sz w:val="24"/>
          <w:szCs w:val="24"/>
          <w:lang w:val="it-IT"/>
        </w:rPr>
        <w:t>), sulla domanda deve essere apposta obbligatoriamente, salvo i casi di esenzione, la marca da bollo. Per le domande trasmesse per via telematica, l'imposta di bollo può essere assolta in modo virtuale.</w:t>
      </w:r>
    </w:p>
    <w:p w:rsidR="006F1202" w:rsidRPr="006F1202" w:rsidRDefault="006F1202" w:rsidP="006F1202">
      <w:pPr>
        <w:widowControl/>
        <w:tabs>
          <w:tab w:val="left" w:pos="314"/>
        </w:tabs>
        <w:spacing w:after="0" w:line="240" w:lineRule="auto"/>
        <w:ind w:left="317" w:right="-55" w:hanging="286"/>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3"/>
        </w:numPr>
        <w:tabs>
          <w:tab w:val="left" w:pos="314"/>
        </w:tabs>
        <w:spacing w:after="0" w:line="240" w:lineRule="auto"/>
        <w:ind w:left="317" w:right="87" w:hanging="286"/>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La domanda deve indicare:</w:t>
      </w:r>
    </w:p>
    <w:p w:rsidR="006F1202" w:rsidRPr="006F1202" w:rsidRDefault="006F1202" w:rsidP="006F1202">
      <w:pPr>
        <w:pStyle w:val="Paragrafoelenco"/>
        <w:widowControl/>
        <w:numPr>
          <w:ilvl w:val="1"/>
          <w:numId w:val="4"/>
        </w:numPr>
        <w:tabs>
          <w:tab w:val="left" w:pos="598"/>
        </w:tabs>
        <w:spacing w:after="0" w:line="240" w:lineRule="auto"/>
        <w:ind w:left="598" w:right="87"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i dati del soggetto richiedente (Allegato A/1); </w:t>
      </w:r>
    </w:p>
    <w:p w:rsidR="006F1202" w:rsidRPr="006F1202" w:rsidRDefault="006F1202" w:rsidP="006F1202">
      <w:pPr>
        <w:pStyle w:val="Paragrafoelenco"/>
        <w:widowControl/>
        <w:numPr>
          <w:ilvl w:val="1"/>
          <w:numId w:val="4"/>
        </w:numPr>
        <w:tabs>
          <w:tab w:val="left" w:pos="598"/>
        </w:tabs>
        <w:spacing w:after="0" w:line="240" w:lineRule="auto"/>
        <w:ind w:left="598" w:right="87"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la descrizione dell'iniziativa che dia conto della valenza culturale, artistica, scientifica, sociale, educativa, sportiva, ambientale, turistica ed economica della stessa e con la specifica del carattere, delle finalità, dei tempi, del luogo e dei modi di realizzazione, nonché dei soggetti pubblici e privati coinvolti (Allegato A/2).</w:t>
      </w:r>
    </w:p>
    <w:p w:rsidR="006F1202" w:rsidRPr="006F1202" w:rsidRDefault="006F1202" w:rsidP="006F1202">
      <w:pPr>
        <w:widowControl/>
        <w:tabs>
          <w:tab w:val="left" w:pos="314"/>
          <w:tab w:val="left" w:pos="567"/>
        </w:tabs>
        <w:spacing w:after="0" w:line="240" w:lineRule="auto"/>
        <w:ind w:left="317" w:right="370" w:hanging="286"/>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3"/>
        </w:numPr>
        <w:tabs>
          <w:tab w:val="left" w:pos="314"/>
        </w:tabs>
        <w:spacing w:after="0" w:line="240" w:lineRule="auto"/>
        <w:ind w:left="317" w:right="87" w:hanging="286"/>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La domanda è corredata:</w:t>
      </w:r>
    </w:p>
    <w:p w:rsidR="006F1202" w:rsidRPr="006F1202" w:rsidRDefault="006F1202" w:rsidP="006F1202">
      <w:pPr>
        <w:pStyle w:val="Paragrafoelenco"/>
        <w:widowControl/>
        <w:numPr>
          <w:ilvl w:val="1"/>
          <w:numId w:val="3"/>
        </w:numPr>
        <w:tabs>
          <w:tab w:val="left" w:pos="567"/>
        </w:tabs>
        <w:spacing w:after="0" w:line="240" w:lineRule="auto"/>
        <w:ind w:left="598" w:right="87"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dalla dichiarazione del legale rappresentante con la quale si attesta che il soggetto promotore dell’iniziativa è in regola con la normativa vigente in materia contributiva e di sicurezza, che non persegue fini di lucro, e con la quale si assume ogni tipo di responsabilità verso terzi per fatti connessi all'iniziativa sollevando il Consiglio regionale (Allegato A);</w:t>
      </w:r>
    </w:p>
    <w:p w:rsidR="006F1202" w:rsidRPr="006F1202" w:rsidRDefault="006F1202" w:rsidP="006F1202">
      <w:pPr>
        <w:pStyle w:val="Paragrafoelenco"/>
        <w:widowControl/>
        <w:numPr>
          <w:ilvl w:val="1"/>
          <w:numId w:val="3"/>
        </w:numPr>
        <w:tabs>
          <w:tab w:val="left" w:pos="567"/>
        </w:tabs>
        <w:spacing w:after="0" w:line="240" w:lineRule="auto"/>
        <w:ind w:left="598" w:right="87"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dal preventivo dettagliato di spesa dell'iniziativa, sottoscritto dal legale rappresentante del soggetto richiedente, indicante in modo analitico tutte le voci di spesa ammissibili e le eventuali voci di entrata, le spese assunte in proprio dal richiedente, le spese coperte da contributi o agevolazioni da parte di soggetti pubblici o privati, precisandone la natura e l’entità (Allegato A/3);</w:t>
      </w:r>
    </w:p>
    <w:p w:rsidR="006F1202" w:rsidRPr="006F1202" w:rsidRDefault="006F1202" w:rsidP="006F1202">
      <w:pPr>
        <w:pStyle w:val="Paragrafoelenco"/>
        <w:widowControl/>
        <w:numPr>
          <w:ilvl w:val="1"/>
          <w:numId w:val="3"/>
        </w:numPr>
        <w:tabs>
          <w:tab w:val="left" w:pos="567"/>
        </w:tabs>
        <w:spacing w:after="0" w:line="240" w:lineRule="auto"/>
        <w:ind w:left="598" w:right="87"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dalla copia dello statuto o dell'atto costitutivo vigente redatto nelle forme previste dalla legge o, in caso di soggetti privi di personalità giuridica, di altro documento attestante le finalità perseguite e il nominativo del legale rappresentante;</w:t>
      </w:r>
    </w:p>
    <w:p w:rsidR="006F1202" w:rsidRPr="006F1202" w:rsidRDefault="006F1202" w:rsidP="006F1202">
      <w:pPr>
        <w:pStyle w:val="Paragrafoelenco"/>
        <w:widowControl/>
        <w:numPr>
          <w:ilvl w:val="1"/>
          <w:numId w:val="3"/>
        </w:numPr>
        <w:tabs>
          <w:tab w:val="left" w:pos="567"/>
        </w:tabs>
        <w:spacing w:after="0" w:line="240" w:lineRule="auto"/>
        <w:ind w:left="598" w:right="87"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dalla fotocopia di un documento di identità in corso di validità del legale rappresentante del soggetto richiedente.</w:t>
      </w:r>
    </w:p>
    <w:p w:rsidR="006F1202" w:rsidRPr="006F1202" w:rsidRDefault="006F1202" w:rsidP="006F1202">
      <w:pPr>
        <w:pStyle w:val="Paragrafoelenco"/>
        <w:widowControl/>
        <w:tabs>
          <w:tab w:val="left" w:pos="567"/>
        </w:tabs>
        <w:spacing w:after="0" w:line="240" w:lineRule="auto"/>
        <w:ind w:left="598" w:right="87"/>
        <w:jc w:val="both"/>
        <w:rPr>
          <w:rFonts w:ascii="Times New Roman" w:eastAsia="Cambria" w:hAnsi="Times New Roman" w:cs="Times New Roman"/>
          <w:sz w:val="24"/>
          <w:szCs w:val="24"/>
          <w:lang w:val="it-IT"/>
        </w:rPr>
      </w:pPr>
    </w:p>
    <w:p w:rsidR="006F1202" w:rsidRPr="006F1202" w:rsidRDefault="006F1202" w:rsidP="006F1202">
      <w:pPr>
        <w:pStyle w:val="Paragrafoelenco"/>
        <w:numPr>
          <w:ilvl w:val="0"/>
          <w:numId w:val="3"/>
        </w:numPr>
        <w:tabs>
          <w:tab w:val="left" w:pos="314"/>
        </w:tabs>
        <w:autoSpaceDE w:val="0"/>
        <w:autoSpaceDN w:val="0"/>
        <w:adjustRightInd w:val="0"/>
        <w:spacing w:after="0" w:line="240" w:lineRule="auto"/>
        <w:ind w:left="321"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Le domande devono essere presentate, a pena di decadenza, entro i termini stabiliti annualmente con deliberazione dell'Ufficio di Presidenza.</w:t>
      </w:r>
    </w:p>
    <w:p w:rsidR="006F1202" w:rsidRPr="006F1202" w:rsidRDefault="006F1202" w:rsidP="006F1202">
      <w:pPr>
        <w:pStyle w:val="Paragrafoelenco"/>
        <w:tabs>
          <w:tab w:val="left" w:pos="314"/>
        </w:tabs>
        <w:autoSpaceDE w:val="0"/>
        <w:autoSpaceDN w:val="0"/>
        <w:adjustRightInd w:val="0"/>
        <w:spacing w:after="0" w:line="240" w:lineRule="auto"/>
        <w:ind w:left="321"/>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3"/>
        </w:numPr>
        <w:tabs>
          <w:tab w:val="left" w:pos="284"/>
          <w:tab w:val="left" w:pos="314"/>
        </w:tabs>
        <w:autoSpaceDE w:val="0"/>
        <w:autoSpaceDN w:val="0"/>
        <w:adjustRightInd w:val="0"/>
        <w:spacing w:after="0" w:line="240" w:lineRule="auto"/>
        <w:ind w:left="321" w:right="87"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lastRenderedPageBreak/>
        <w:t>I termini di cui al comma 6 sono sospesi in caso di fine della legislatura o di scioglimento anticipato del Consiglio regionale.</w:t>
      </w:r>
    </w:p>
    <w:p w:rsidR="006F1202" w:rsidRPr="006F1202" w:rsidRDefault="006F1202" w:rsidP="006F1202">
      <w:pPr>
        <w:pStyle w:val="Paragrafoelenco"/>
        <w:tabs>
          <w:tab w:val="left" w:pos="314"/>
        </w:tabs>
        <w:autoSpaceDE w:val="0"/>
        <w:autoSpaceDN w:val="0"/>
        <w:adjustRightInd w:val="0"/>
        <w:spacing w:after="0" w:line="240" w:lineRule="auto"/>
        <w:ind w:left="321"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3"/>
        </w:numPr>
        <w:tabs>
          <w:tab w:val="left" w:pos="284"/>
          <w:tab w:val="left" w:pos="314"/>
        </w:tabs>
        <w:spacing w:after="0" w:line="240" w:lineRule="auto"/>
        <w:ind w:left="321" w:right="58" w:hanging="283"/>
        <w:jc w:val="both"/>
        <w:rPr>
          <w:rFonts w:ascii="Times New Roman" w:eastAsia="Cambria" w:hAnsi="Times New Roman" w:cs="Times New Roman"/>
          <w:sz w:val="24"/>
          <w:szCs w:val="24"/>
          <w:lang w:val="it-IT"/>
        </w:rPr>
      </w:pPr>
      <w:r w:rsidRPr="006F1202">
        <w:rPr>
          <w:rFonts w:ascii="Times New Roman" w:hAnsi="Times New Roman" w:cs="Times New Roman"/>
          <w:sz w:val="24"/>
          <w:szCs w:val="24"/>
          <w:lang w:val="it-IT"/>
        </w:rPr>
        <w:t xml:space="preserve">Nel caso di invio della domanda per posta a mezzo di raccomandata con avviso di ricevimento, fa fede la data </w:t>
      </w:r>
      <w:r w:rsidR="00E60594">
        <w:rPr>
          <w:rFonts w:ascii="Times New Roman" w:hAnsi="Times New Roman" w:cs="Times New Roman"/>
          <w:sz w:val="24"/>
          <w:szCs w:val="24"/>
          <w:lang w:val="it-IT"/>
        </w:rPr>
        <w:t>di spedizione della stessa</w:t>
      </w:r>
      <w:r w:rsidRPr="006F1202">
        <w:rPr>
          <w:rFonts w:ascii="Times New Roman" w:hAnsi="Times New Roman" w:cs="Times New Roman"/>
          <w:sz w:val="24"/>
          <w:szCs w:val="24"/>
          <w:lang w:val="it-IT"/>
        </w:rPr>
        <w:t xml:space="preserve">. </w:t>
      </w:r>
    </w:p>
    <w:p w:rsidR="006F1202" w:rsidRPr="006F1202" w:rsidRDefault="006F1202" w:rsidP="006F1202">
      <w:pPr>
        <w:pStyle w:val="Paragrafoelenco"/>
        <w:tabs>
          <w:tab w:val="left" w:pos="314"/>
        </w:tabs>
        <w:autoSpaceDE w:val="0"/>
        <w:autoSpaceDN w:val="0"/>
        <w:adjustRightInd w:val="0"/>
        <w:spacing w:after="0" w:line="240" w:lineRule="auto"/>
        <w:ind w:left="321" w:hanging="283"/>
        <w:jc w:val="both"/>
        <w:rPr>
          <w:rFonts w:ascii="Times New Roman" w:eastAsia="Cambria" w:hAnsi="Times New Roman" w:cs="Times New Roman"/>
          <w:sz w:val="24"/>
          <w:szCs w:val="24"/>
          <w:lang w:val="it-IT"/>
        </w:rPr>
      </w:pPr>
    </w:p>
    <w:p w:rsidR="006F1202" w:rsidRPr="006F1202" w:rsidRDefault="006F1202" w:rsidP="006F1202">
      <w:pPr>
        <w:pStyle w:val="Paragrafoelenco"/>
        <w:numPr>
          <w:ilvl w:val="0"/>
          <w:numId w:val="3"/>
        </w:numPr>
        <w:tabs>
          <w:tab w:val="left" w:pos="314"/>
        </w:tabs>
        <w:autoSpaceDE w:val="0"/>
        <w:autoSpaceDN w:val="0"/>
        <w:adjustRightInd w:val="0"/>
        <w:spacing w:after="0" w:line="240" w:lineRule="auto"/>
        <w:ind w:left="321"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Le domande sono inoltrate alla struttura organizzativa Affari generali, Ufficio attività culturali e </w:t>
      </w:r>
      <w:r w:rsidR="00F85A8B">
        <w:rPr>
          <w:rFonts w:ascii="Times New Roman" w:eastAsia="Cambria" w:hAnsi="Times New Roman" w:cs="Times New Roman"/>
          <w:sz w:val="24"/>
          <w:szCs w:val="24"/>
          <w:lang w:val="it-IT"/>
        </w:rPr>
        <w:t>C</w:t>
      </w:r>
      <w:r w:rsidRPr="006F1202">
        <w:rPr>
          <w:rFonts w:ascii="Times New Roman" w:eastAsia="Cambria" w:hAnsi="Times New Roman" w:cs="Times New Roman"/>
          <w:sz w:val="24"/>
          <w:szCs w:val="24"/>
          <w:lang w:val="it-IT"/>
        </w:rPr>
        <w:t>erimoniale, del Consiglio regionale, di seguito denominata struttura competente per l'istruttoria.</w:t>
      </w:r>
    </w:p>
    <w:p w:rsidR="006F1202" w:rsidRPr="006F1202" w:rsidRDefault="006F1202" w:rsidP="006F1202">
      <w:pPr>
        <w:pStyle w:val="Paragrafoelenco"/>
        <w:widowControl/>
        <w:tabs>
          <w:tab w:val="left" w:pos="314"/>
        </w:tabs>
        <w:spacing w:after="0" w:line="240" w:lineRule="auto"/>
        <w:ind w:left="321" w:right="370" w:hanging="283"/>
        <w:jc w:val="both"/>
        <w:rPr>
          <w:rFonts w:ascii="Times New Roman" w:eastAsia="Cambria" w:hAnsi="Times New Roman" w:cs="Times New Roman"/>
          <w:sz w:val="24"/>
          <w:szCs w:val="24"/>
          <w:lang w:val="it-IT"/>
        </w:rPr>
      </w:pPr>
    </w:p>
    <w:p w:rsidR="005E012B" w:rsidRPr="005E012B" w:rsidRDefault="005E012B" w:rsidP="005E012B">
      <w:pPr>
        <w:pStyle w:val="Paragrafoelenco"/>
        <w:numPr>
          <w:ilvl w:val="0"/>
          <w:numId w:val="3"/>
        </w:numPr>
        <w:tabs>
          <w:tab w:val="left" w:pos="426"/>
        </w:tabs>
        <w:autoSpaceDE w:val="0"/>
        <w:autoSpaceDN w:val="0"/>
        <w:adjustRightInd w:val="0"/>
        <w:spacing w:after="0" w:line="240" w:lineRule="auto"/>
        <w:ind w:left="426" w:hanging="388"/>
        <w:jc w:val="both"/>
        <w:rPr>
          <w:rFonts w:ascii="Times New Roman" w:eastAsia="Cambria" w:hAnsi="Times New Roman" w:cs="Times New Roman"/>
          <w:sz w:val="24"/>
          <w:szCs w:val="24"/>
          <w:lang w:val="it-IT"/>
        </w:rPr>
      </w:pPr>
      <w:r w:rsidRPr="005E012B">
        <w:rPr>
          <w:rFonts w:ascii="Times New Roman" w:hAnsi="Times New Roman" w:cs="Times New Roman"/>
          <w:sz w:val="24"/>
          <w:szCs w:val="24"/>
          <w:lang w:val="it-IT"/>
        </w:rPr>
        <w:t>È possibile concedere la compartecipazione, in casi eccezionali,</w:t>
      </w:r>
      <w:r w:rsidR="00130724">
        <w:rPr>
          <w:rFonts w:ascii="Times New Roman" w:hAnsi="Times New Roman" w:cs="Times New Roman"/>
          <w:sz w:val="24"/>
          <w:szCs w:val="24"/>
          <w:lang w:val="it-IT"/>
        </w:rPr>
        <w:t xml:space="preserve"> per esempio </w:t>
      </w:r>
      <w:r w:rsidRPr="005E012B">
        <w:rPr>
          <w:rFonts w:ascii="Times New Roman" w:hAnsi="Times New Roman" w:cs="Times New Roman"/>
          <w:sz w:val="24"/>
          <w:szCs w:val="24"/>
          <w:lang w:val="it-IT"/>
        </w:rPr>
        <w:t xml:space="preserve">per eventi non </w:t>
      </w:r>
      <w:r w:rsidRPr="005E012B">
        <w:rPr>
          <w:rFonts w:ascii="Times New Roman" w:eastAsia="Cambria" w:hAnsi="Times New Roman" w:cs="Times New Roman"/>
          <w:sz w:val="24"/>
          <w:szCs w:val="24"/>
          <w:lang w:val="it-IT"/>
        </w:rPr>
        <w:t>programmabili</w:t>
      </w:r>
      <w:r w:rsidR="00130724">
        <w:rPr>
          <w:rFonts w:ascii="Times New Roman" w:hAnsi="Times New Roman" w:cs="Times New Roman"/>
          <w:sz w:val="24"/>
          <w:szCs w:val="24"/>
          <w:lang w:val="it-IT"/>
        </w:rPr>
        <w:t xml:space="preserve"> o</w:t>
      </w:r>
      <w:r w:rsidRPr="005E012B">
        <w:rPr>
          <w:rFonts w:ascii="Times New Roman" w:hAnsi="Times New Roman" w:cs="Times New Roman"/>
          <w:sz w:val="24"/>
          <w:szCs w:val="24"/>
          <w:lang w:val="it-IT"/>
        </w:rPr>
        <w:t xml:space="preserve"> di nuova istituzione e realizzazione, l</w:t>
      </w:r>
      <w:r w:rsidR="008E35B3">
        <w:rPr>
          <w:rFonts w:ascii="Times New Roman" w:hAnsi="Times New Roman" w:cs="Times New Roman"/>
          <w:sz w:val="24"/>
          <w:szCs w:val="24"/>
          <w:lang w:val="it-IT"/>
        </w:rPr>
        <w:t>a</w:t>
      </w:r>
      <w:r w:rsidRPr="005E012B">
        <w:rPr>
          <w:rFonts w:ascii="Times New Roman" w:hAnsi="Times New Roman" w:cs="Times New Roman"/>
          <w:sz w:val="24"/>
          <w:szCs w:val="24"/>
          <w:lang w:val="it-IT"/>
        </w:rPr>
        <w:t xml:space="preserve"> cui domand</w:t>
      </w:r>
      <w:r w:rsidR="008E35B3">
        <w:rPr>
          <w:rFonts w:ascii="Times New Roman" w:hAnsi="Times New Roman" w:cs="Times New Roman"/>
          <w:sz w:val="24"/>
          <w:szCs w:val="24"/>
          <w:lang w:val="it-IT"/>
        </w:rPr>
        <w:t>a</w:t>
      </w:r>
      <w:r w:rsidRPr="005E012B">
        <w:rPr>
          <w:rFonts w:ascii="Times New Roman" w:hAnsi="Times New Roman" w:cs="Times New Roman"/>
          <w:sz w:val="24"/>
          <w:szCs w:val="24"/>
          <w:lang w:val="it-IT"/>
        </w:rPr>
        <w:t xml:space="preserve"> sia giunt</w:t>
      </w:r>
      <w:r w:rsidR="008E35B3">
        <w:rPr>
          <w:rFonts w:ascii="Times New Roman" w:hAnsi="Times New Roman" w:cs="Times New Roman"/>
          <w:sz w:val="24"/>
          <w:szCs w:val="24"/>
          <w:lang w:val="it-IT"/>
        </w:rPr>
        <w:t>a</w:t>
      </w:r>
      <w:r w:rsidRPr="005E012B">
        <w:rPr>
          <w:rFonts w:ascii="Times New Roman" w:hAnsi="Times New Roman" w:cs="Times New Roman"/>
          <w:sz w:val="24"/>
          <w:szCs w:val="24"/>
          <w:lang w:val="it-IT"/>
        </w:rPr>
        <w:t xml:space="preserve"> oltre i termini di cui al comma 6, purché la compartecipazione riguardi iniziative</w:t>
      </w:r>
      <w:r w:rsidRPr="005E012B">
        <w:rPr>
          <w:rFonts w:ascii="Times New Roman" w:eastAsia="Cambria" w:hAnsi="Times New Roman" w:cs="Times New Roman"/>
          <w:sz w:val="24"/>
          <w:szCs w:val="24"/>
          <w:lang w:val="it-IT"/>
        </w:rPr>
        <w:t xml:space="preserve"> </w:t>
      </w:r>
      <w:r w:rsidRPr="005E012B">
        <w:rPr>
          <w:rFonts w:ascii="Times New Roman" w:hAnsi="Times New Roman" w:cs="Times New Roman"/>
          <w:sz w:val="24"/>
          <w:szCs w:val="24"/>
          <w:lang w:val="it-IT"/>
        </w:rPr>
        <w:t xml:space="preserve">ancora da svolgersi e la domanda pervenga in data antecedente alla valutazione da parte della Commissione </w:t>
      </w:r>
      <w:r w:rsidR="00130724">
        <w:rPr>
          <w:rFonts w:ascii="Times New Roman" w:hAnsi="Times New Roman" w:cs="Times New Roman"/>
          <w:sz w:val="24"/>
          <w:szCs w:val="24"/>
          <w:lang w:val="it-IT"/>
        </w:rPr>
        <w:t>di cui all'articolo</w:t>
      </w:r>
      <w:r w:rsidRPr="005E012B">
        <w:rPr>
          <w:rFonts w:ascii="Times New Roman" w:hAnsi="Times New Roman" w:cs="Times New Roman"/>
          <w:sz w:val="24"/>
          <w:szCs w:val="24"/>
          <w:lang w:val="it-IT"/>
        </w:rPr>
        <w:t xml:space="preserve"> 5, comma 3. In tal caso, il soggetto richiedente deve indicare la motivazione del ritardo. </w:t>
      </w:r>
    </w:p>
    <w:p w:rsidR="006F1202" w:rsidRPr="006F1202" w:rsidRDefault="006F1202" w:rsidP="006F1202">
      <w:pPr>
        <w:pStyle w:val="Paragrafoelenco"/>
        <w:tabs>
          <w:tab w:val="left" w:pos="314"/>
        </w:tabs>
        <w:spacing w:after="0" w:line="240" w:lineRule="auto"/>
        <w:ind w:left="321" w:right="229"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3"/>
        </w:numPr>
        <w:tabs>
          <w:tab w:val="left" w:pos="456"/>
        </w:tabs>
        <w:spacing w:after="0" w:line="240" w:lineRule="auto"/>
        <w:ind w:left="321" w:right="229" w:hanging="321"/>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Eventuali variazioni degli elementi indicati nella domanda di cui alle lettere a) e b) del comma 4, devono essere immediatamente comunicate alla struttura competente.</w:t>
      </w:r>
    </w:p>
    <w:p w:rsidR="006F1202" w:rsidRPr="006F1202" w:rsidRDefault="006F1202" w:rsidP="006F1202">
      <w:pPr>
        <w:pStyle w:val="Paragrafoelenco"/>
        <w:tabs>
          <w:tab w:val="left" w:pos="314"/>
        </w:tabs>
        <w:spacing w:after="0" w:line="240" w:lineRule="auto"/>
        <w:ind w:left="321" w:right="229"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3"/>
        </w:numPr>
        <w:spacing w:after="0" w:line="240" w:lineRule="auto"/>
        <w:ind w:left="321" w:right="229" w:hanging="321"/>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Per le comunicazioni con i beneficiari è prevalentemente utilizzata la posta elettronica certificata.</w:t>
      </w:r>
    </w:p>
    <w:p w:rsidR="006F1202" w:rsidRPr="006F1202" w:rsidRDefault="006F1202" w:rsidP="006F1202">
      <w:pPr>
        <w:pStyle w:val="Paragrafoelenco"/>
        <w:tabs>
          <w:tab w:val="left" w:pos="314"/>
        </w:tabs>
        <w:spacing w:after="0" w:line="240" w:lineRule="auto"/>
        <w:ind w:left="321" w:right="229" w:hanging="283"/>
        <w:jc w:val="both"/>
        <w:rPr>
          <w:rFonts w:ascii="Times New Roman" w:eastAsia="Cambria" w:hAnsi="Times New Roman" w:cs="Times New Roman"/>
          <w:sz w:val="24"/>
          <w:szCs w:val="24"/>
          <w:lang w:val="it-IT"/>
        </w:rPr>
      </w:pPr>
    </w:p>
    <w:p w:rsidR="006F1202" w:rsidRPr="006F1202" w:rsidRDefault="006F1202" w:rsidP="006F1202">
      <w:pPr>
        <w:widowControl/>
        <w:tabs>
          <w:tab w:val="left" w:pos="284"/>
        </w:tabs>
        <w:spacing w:after="0" w:line="240" w:lineRule="auto"/>
        <w:ind w:right="58"/>
        <w:jc w:val="center"/>
        <w:rPr>
          <w:rFonts w:ascii="Times New Roman" w:eastAsia="Cambria" w:hAnsi="Times New Roman" w:cs="Times New Roman"/>
          <w:b/>
          <w:sz w:val="24"/>
          <w:szCs w:val="24"/>
          <w:lang w:val="it-IT"/>
        </w:rPr>
      </w:pPr>
      <w:r w:rsidRPr="006F1202">
        <w:rPr>
          <w:rFonts w:ascii="Times New Roman" w:eastAsia="Cambria" w:hAnsi="Times New Roman" w:cs="Times New Roman"/>
          <w:b/>
          <w:sz w:val="24"/>
          <w:szCs w:val="24"/>
          <w:lang w:val="it-IT"/>
        </w:rPr>
        <w:t>ARTICOLO 5</w:t>
      </w:r>
    </w:p>
    <w:p w:rsidR="006F1202" w:rsidRPr="006F1202"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6F1202">
        <w:rPr>
          <w:rFonts w:ascii="Times New Roman" w:eastAsia="Cambria" w:hAnsi="Times New Roman" w:cs="Times New Roman"/>
          <w:b/>
          <w:sz w:val="24"/>
          <w:szCs w:val="24"/>
          <w:lang w:val="it-IT"/>
        </w:rPr>
        <w:t>Istruttoria delle domande</w:t>
      </w:r>
    </w:p>
    <w:p w:rsidR="006F1202" w:rsidRPr="006F1202" w:rsidRDefault="006F1202" w:rsidP="006F1202">
      <w:pPr>
        <w:widowControl/>
        <w:tabs>
          <w:tab w:val="left" w:pos="284"/>
        </w:tabs>
        <w:spacing w:after="0" w:line="240" w:lineRule="auto"/>
        <w:ind w:left="284" w:right="58" w:hanging="284"/>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5"/>
        </w:numPr>
        <w:tabs>
          <w:tab w:val="left" w:pos="284"/>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La struttura competente verifica la conformità delle domande pervenute ai requisiti di cui agli articoli 3 e 4, accerta la completezza della documentazione allegata e verifica l'ammissibilità, secondo i criteri di cui all'articolo 7, comma 2, delle singole voci di spesa. </w:t>
      </w:r>
    </w:p>
    <w:p w:rsidR="006F1202" w:rsidRPr="006F1202" w:rsidRDefault="006F1202" w:rsidP="006F1202">
      <w:pPr>
        <w:pStyle w:val="Paragrafoelenco"/>
        <w:widowControl/>
        <w:tabs>
          <w:tab w:val="left" w:pos="284"/>
        </w:tabs>
        <w:spacing w:after="0" w:line="240" w:lineRule="auto"/>
        <w:ind w:left="314"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numPr>
          <w:ilvl w:val="0"/>
          <w:numId w:val="5"/>
        </w:numPr>
        <w:tabs>
          <w:tab w:val="left" w:pos="284"/>
        </w:tabs>
        <w:spacing w:after="0" w:line="240" w:lineRule="auto"/>
        <w:ind w:left="314"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Le domande carenti, in tutto o in parte, della documentazione richiesta devono essere regolarizzate entro dieci giorni dal ricevimento della richiesta della struttura competente, a pena di inammissibilità.</w:t>
      </w:r>
    </w:p>
    <w:p w:rsidR="006F1202" w:rsidRPr="006F1202" w:rsidRDefault="006F1202" w:rsidP="006F1202">
      <w:pPr>
        <w:widowControl/>
        <w:tabs>
          <w:tab w:val="left" w:pos="284"/>
        </w:tabs>
        <w:spacing w:after="0" w:line="240" w:lineRule="auto"/>
        <w:ind w:left="314"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5"/>
        </w:numPr>
        <w:tabs>
          <w:tab w:val="left" w:pos="284"/>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Alla scadenza di ogni termine di cui all'articolo 4, comma 6, una Commissione composta dal dirigente della struttura competente e da altri due dirigenti del Consiglio regionale, valuta le domande pervenute attribuendo i punteggi sulla base dei criteri di cui all'Allegato 1.</w:t>
      </w:r>
    </w:p>
    <w:p w:rsidR="006F1202" w:rsidRPr="006F1202" w:rsidRDefault="006F1202" w:rsidP="006F1202">
      <w:pPr>
        <w:pStyle w:val="Paragrafoelenco"/>
        <w:widowControl/>
        <w:tabs>
          <w:tab w:val="left" w:pos="284"/>
        </w:tabs>
        <w:spacing w:after="0" w:line="240" w:lineRule="auto"/>
        <w:ind w:left="314"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5"/>
        </w:numPr>
        <w:tabs>
          <w:tab w:val="left" w:pos="284"/>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Le domande che non raggiungono il punteggio minimo di 1</w:t>
      </w:r>
      <w:r w:rsidR="005C6C92">
        <w:rPr>
          <w:rFonts w:ascii="Times New Roman" w:eastAsia="Cambria" w:hAnsi="Times New Roman" w:cs="Times New Roman"/>
          <w:sz w:val="24"/>
          <w:szCs w:val="24"/>
          <w:lang w:val="it-IT"/>
        </w:rPr>
        <w:t>5</w:t>
      </w:r>
      <w:r w:rsidRPr="006F1202">
        <w:rPr>
          <w:rFonts w:ascii="Times New Roman" w:eastAsia="Cambria" w:hAnsi="Times New Roman" w:cs="Times New Roman"/>
          <w:sz w:val="24"/>
          <w:szCs w:val="24"/>
          <w:lang w:val="it-IT"/>
        </w:rPr>
        <w:t xml:space="preserve"> punti</w:t>
      </w:r>
      <w:r w:rsidR="005C6C92">
        <w:rPr>
          <w:rFonts w:ascii="Times New Roman" w:eastAsia="Cambria" w:hAnsi="Times New Roman" w:cs="Times New Roman"/>
          <w:sz w:val="24"/>
          <w:szCs w:val="24"/>
          <w:lang w:val="it-IT"/>
        </w:rPr>
        <w:t xml:space="preserve">, in applicazione dei criteri di cui agli </w:t>
      </w:r>
      <w:r w:rsidR="00FA62C7">
        <w:rPr>
          <w:rFonts w:ascii="Times New Roman" w:eastAsia="Cambria" w:hAnsi="Times New Roman" w:cs="Times New Roman"/>
          <w:sz w:val="24"/>
          <w:szCs w:val="24"/>
          <w:lang w:val="it-IT"/>
        </w:rPr>
        <w:t>A</w:t>
      </w:r>
      <w:r w:rsidR="005C6C92">
        <w:rPr>
          <w:rFonts w:ascii="Times New Roman" w:eastAsia="Cambria" w:hAnsi="Times New Roman" w:cs="Times New Roman"/>
          <w:sz w:val="24"/>
          <w:szCs w:val="24"/>
          <w:lang w:val="it-IT"/>
        </w:rPr>
        <w:t>llegati 1 e 1bis,</w:t>
      </w:r>
      <w:r w:rsidRPr="006F1202">
        <w:rPr>
          <w:rFonts w:ascii="Times New Roman" w:eastAsia="Cambria" w:hAnsi="Times New Roman" w:cs="Times New Roman"/>
          <w:sz w:val="24"/>
          <w:szCs w:val="24"/>
          <w:lang w:val="it-IT"/>
        </w:rPr>
        <w:t xml:space="preserve"> non saranno ammesse a compartecipazione. In tal caso l'Ufficio di Presidenza può comunque concedere il patrocinio gratuito, sempre che ne sussistano i requisiti.</w:t>
      </w:r>
    </w:p>
    <w:p w:rsidR="006F1202" w:rsidRPr="006F1202" w:rsidRDefault="006F1202" w:rsidP="006F1202">
      <w:pPr>
        <w:widowControl/>
        <w:tabs>
          <w:tab w:val="left" w:pos="184"/>
          <w:tab w:val="left" w:pos="284"/>
        </w:tabs>
        <w:spacing w:after="0" w:line="240" w:lineRule="auto"/>
        <w:ind w:right="87"/>
        <w:jc w:val="both"/>
        <w:rPr>
          <w:rFonts w:ascii="Times New Roman" w:hAnsi="Times New Roman" w:cs="Times New Roman"/>
          <w:sz w:val="24"/>
          <w:szCs w:val="24"/>
          <w:lang w:val="it-IT"/>
        </w:rPr>
      </w:pPr>
    </w:p>
    <w:p w:rsidR="006F1202" w:rsidRPr="006F1202" w:rsidRDefault="006F1202" w:rsidP="006F1202">
      <w:pPr>
        <w:pStyle w:val="Paragrafoelenco"/>
        <w:widowControl/>
        <w:tabs>
          <w:tab w:val="left" w:pos="284"/>
        </w:tabs>
        <w:spacing w:after="0" w:line="240" w:lineRule="auto"/>
        <w:ind w:left="284" w:right="57"/>
        <w:jc w:val="center"/>
        <w:rPr>
          <w:rFonts w:ascii="Times New Roman" w:eastAsia="Cambria" w:hAnsi="Times New Roman" w:cs="Times New Roman"/>
          <w:b/>
          <w:sz w:val="24"/>
          <w:szCs w:val="24"/>
          <w:lang w:val="it-IT"/>
        </w:rPr>
      </w:pPr>
      <w:r w:rsidRPr="006F1202">
        <w:rPr>
          <w:rFonts w:ascii="Times New Roman" w:eastAsia="Cambria" w:hAnsi="Times New Roman" w:cs="Times New Roman"/>
          <w:b/>
          <w:sz w:val="24"/>
          <w:szCs w:val="24"/>
          <w:lang w:val="it-IT"/>
        </w:rPr>
        <w:t>ARTICOLO 6</w:t>
      </w:r>
    </w:p>
    <w:p w:rsidR="006F1202" w:rsidRPr="006F1202" w:rsidRDefault="006F1202" w:rsidP="006F1202">
      <w:pPr>
        <w:widowControl/>
        <w:tabs>
          <w:tab w:val="left" w:pos="284"/>
        </w:tabs>
        <w:spacing w:after="0" w:line="240" w:lineRule="auto"/>
        <w:ind w:left="284" w:right="57" w:hanging="284"/>
        <w:jc w:val="center"/>
        <w:rPr>
          <w:rFonts w:ascii="Times New Roman" w:eastAsia="Cambria" w:hAnsi="Times New Roman" w:cs="Times New Roman"/>
          <w:b/>
          <w:sz w:val="24"/>
          <w:szCs w:val="24"/>
          <w:lang w:val="it-IT"/>
        </w:rPr>
      </w:pPr>
      <w:r w:rsidRPr="006F1202">
        <w:rPr>
          <w:rFonts w:ascii="Times New Roman" w:eastAsia="Cambria" w:hAnsi="Times New Roman" w:cs="Times New Roman"/>
          <w:b/>
          <w:sz w:val="24"/>
          <w:szCs w:val="24"/>
          <w:lang w:val="it-IT"/>
        </w:rPr>
        <w:t>Concessione della compartecipazione</w:t>
      </w:r>
    </w:p>
    <w:p w:rsidR="006F1202" w:rsidRPr="006F1202" w:rsidRDefault="006F1202" w:rsidP="006F1202">
      <w:pPr>
        <w:widowControl/>
        <w:tabs>
          <w:tab w:val="left" w:pos="284"/>
        </w:tabs>
        <w:spacing w:after="0" w:line="240" w:lineRule="auto"/>
        <w:ind w:left="321" w:right="58" w:hanging="283"/>
        <w:jc w:val="both"/>
        <w:rPr>
          <w:rFonts w:ascii="Times New Roman" w:eastAsia="Cambria" w:hAnsi="Times New Roman" w:cs="Times New Roman"/>
          <w:strike/>
          <w:sz w:val="24"/>
          <w:szCs w:val="24"/>
          <w:lang w:val="it-IT"/>
        </w:rPr>
      </w:pPr>
    </w:p>
    <w:p w:rsidR="006F1202" w:rsidRPr="006F1202" w:rsidRDefault="006F1202" w:rsidP="006F1202">
      <w:pPr>
        <w:pStyle w:val="Paragrafoelenco"/>
        <w:widowControl/>
        <w:numPr>
          <w:ilvl w:val="0"/>
          <w:numId w:val="6"/>
        </w:numPr>
        <w:tabs>
          <w:tab w:val="left" w:pos="284"/>
        </w:tabs>
        <w:spacing w:after="0" w:line="240" w:lineRule="auto"/>
        <w:ind w:left="321"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L’Ufficio di Presidenza, sulla base dei punteg</w:t>
      </w:r>
      <w:r w:rsidR="0062528E">
        <w:rPr>
          <w:rFonts w:ascii="Times New Roman" w:eastAsia="Cambria" w:hAnsi="Times New Roman" w:cs="Times New Roman"/>
          <w:sz w:val="24"/>
          <w:szCs w:val="24"/>
          <w:lang w:val="it-IT"/>
        </w:rPr>
        <w:t>gi attribuiti dalla Commissione</w:t>
      </w:r>
      <w:r w:rsidRPr="006F1202">
        <w:rPr>
          <w:rFonts w:ascii="Times New Roman" w:eastAsia="Cambria" w:hAnsi="Times New Roman" w:cs="Times New Roman"/>
          <w:sz w:val="24"/>
          <w:szCs w:val="24"/>
          <w:lang w:val="it-IT"/>
        </w:rPr>
        <w:t xml:space="preserve"> di cui all'articolo 5 comma 3, </w:t>
      </w:r>
      <w:r w:rsidR="0062528E">
        <w:rPr>
          <w:rFonts w:ascii="Times New Roman" w:eastAsia="Cambria" w:hAnsi="Times New Roman" w:cs="Times New Roman"/>
          <w:sz w:val="24"/>
          <w:szCs w:val="24"/>
          <w:lang w:val="it-IT"/>
        </w:rPr>
        <w:t xml:space="preserve">e dopo aver stabilito i punteggi di cui all'Allegato 1bis, </w:t>
      </w:r>
      <w:r w:rsidRPr="006F1202">
        <w:rPr>
          <w:rFonts w:ascii="Times New Roman" w:eastAsia="Cambria" w:hAnsi="Times New Roman" w:cs="Times New Roman"/>
          <w:sz w:val="24"/>
          <w:szCs w:val="24"/>
          <w:lang w:val="it-IT"/>
        </w:rPr>
        <w:t>concede la compartecipazione decidendone la percentuale in base a quanto stabilito nell'Allegato 2 e prenota la spesa per ciascun periodo di cui all'articolo 4, comma 6.</w:t>
      </w:r>
    </w:p>
    <w:p w:rsidR="006F1202" w:rsidRPr="006F1202" w:rsidRDefault="006F1202" w:rsidP="006F1202">
      <w:pPr>
        <w:widowControl/>
        <w:tabs>
          <w:tab w:val="left" w:pos="284"/>
        </w:tabs>
        <w:spacing w:after="0" w:line="240" w:lineRule="auto"/>
        <w:ind w:left="321"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6"/>
        </w:numPr>
        <w:tabs>
          <w:tab w:val="left" w:pos="284"/>
        </w:tabs>
        <w:spacing w:after="0" w:line="240" w:lineRule="auto"/>
        <w:ind w:left="321" w:right="58" w:hanging="283"/>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 xml:space="preserve">L'esito della domanda di compartecipazione è comunicato al soggetto richiedente entro trenta giorni dalla scadenza dei termini di cui all'articolo 4, comma 6. </w:t>
      </w:r>
    </w:p>
    <w:p w:rsidR="006F1202" w:rsidRPr="006F1202" w:rsidRDefault="006F1202" w:rsidP="006F1202">
      <w:pPr>
        <w:widowControl/>
        <w:tabs>
          <w:tab w:val="left" w:pos="284"/>
        </w:tabs>
        <w:spacing w:after="0" w:line="240" w:lineRule="auto"/>
        <w:ind w:left="321"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6"/>
        </w:numPr>
        <w:spacing w:after="0" w:line="240" w:lineRule="auto"/>
        <w:ind w:left="321"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lastRenderedPageBreak/>
        <w:t>A seguito della concessione della compartecipazione, la struttura competente invia al soggetto beneficiario il logo del Consiglio regionale con l'obbligo di esibirlo, in posizione graficamente visibile, su tutto il materiale promozionale e pubblicitario prodotto, preventivamente visionato e approvato dalla struttura competente.</w:t>
      </w:r>
    </w:p>
    <w:p w:rsidR="006F1202" w:rsidRPr="006F1202" w:rsidRDefault="006F1202" w:rsidP="006F1202">
      <w:pPr>
        <w:widowControl/>
        <w:tabs>
          <w:tab w:val="left" w:pos="284"/>
        </w:tabs>
        <w:spacing w:after="0" w:line="240" w:lineRule="auto"/>
        <w:ind w:left="321"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6"/>
        </w:numPr>
        <w:spacing w:after="0" w:line="240" w:lineRule="auto"/>
        <w:ind w:left="321"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In caso di utilizzo indebito del logo, l'Ufficio di Presidenza valuta la irricevibilità di successive istanze provenienti dal medesimo soggetto. </w:t>
      </w:r>
    </w:p>
    <w:p w:rsidR="006F1202" w:rsidRPr="006F1202" w:rsidRDefault="006F1202" w:rsidP="006F1202">
      <w:pPr>
        <w:widowControl/>
        <w:tabs>
          <w:tab w:val="left" w:pos="284"/>
        </w:tabs>
        <w:spacing w:after="0" w:line="240" w:lineRule="auto"/>
        <w:ind w:left="284" w:right="58" w:hanging="284"/>
        <w:jc w:val="both"/>
        <w:rPr>
          <w:rFonts w:ascii="Times New Roman" w:eastAsia="Cambria" w:hAnsi="Times New Roman" w:cs="Times New Roman"/>
          <w:sz w:val="24"/>
          <w:szCs w:val="24"/>
          <w:lang w:val="it-IT"/>
        </w:rPr>
      </w:pPr>
    </w:p>
    <w:p w:rsidR="006F1202" w:rsidRPr="006F1202"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6F1202">
        <w:rPr>
          <w:rFonts w:ascii="Times New Roman" w:eastAsia="Cambria" w:hAnsi="Times New Roman" w:cs="Times New Roman"/>
          <w:b/>
          <w:sz w:val="24"/>
          <w:szCs w:val="24"/>
          <w:lang w:val="it-IT"/>
        </w:rPr>
        <w:t>ARTICOLO 7</w:t>
      </w:r>
    </w:p>
    <w:p w:rsidR="006F1202" w:rsidRPr="006F1202" w:rsidRDefault="006F1202" w:rsidP="006F1202">
      <w:pPr>
        <w:widowControl/>
        <w:tabs>
          <w:tab w:val="left" w:pos="284"/>
        </w:tabs>
        <w:spacing w:after="0" w:line="240" w:lineRule="auto"/>
        <w:ind w:left="284" w:right="58" w:hanging="284"/>
        <w:jc w:val="center"/>
        <w:rPr>
          <w:rFonts w:ascii="Times New Roman" w:hAnsi="Times New Roman" w:cs="Times New Roman"/>
          <w:b/>
          <w:sz w:val="24"/>
          <w:szCs w:val="24"/>
          <w:lang w:val="it-IT"/>
        </w:rPr>
      </w:pPr>
      <w:r w:rsidRPr="006F1202">
        <w:rPr>
          <w:rFonts w:ascii="Times New Roman" w:hAnsi="Times New Roman" w:cs="Times New Roman"/>
          <w:b/>
          <w:sz w:val="24"/>
          <w:szCs w:val="24"/>
          <w:lang w:val="it-IT"/>
        </w:rPr>
        <w:t>Rendicontazione ed erogazione della compartecipazione</w:t>
      </w:r>
    </w:p>
    <w:p w:rsidR="006F1202" w:rsidRPr="006F1202" w:rsidRDefault="006F1202" w:rsidP="006F1202">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p>
    <w:p w:rsidR="006F1202" w:rsidRPr="006F1202" w:rsidRDefault="006F1202" w:rsidP="006F1202">
      <w:pPr>
        <w:widowControl/>
        <w:tabs>
          <w:tab w:val="left" w:pos="284"/>
        </w:tabs>
        <w:autoSpaceDE w:val="0"/>
        <w:autoSpaceDN w:val="0"/>
        <w:adjustRightInd w:val="0"/>
        <w:spacing w:after="0" w:line="240" w:lineRule="auto"/>
        <w:ind w:left="284"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1.</w:t>
      </w:r>
      <w:r w:rsidRPr="006F1202">
        <w:rPr>
          <w:rFonts w:ascii="Times New Roman" w:hAnsi="Times New Roman" w:cs="Times New Roman"/>
          <w:sz w:val="24"/>
          <w:szCs w:val="24"/>
          <w:lang w:val="it-IT"/>
        </w:rPr>
        <w:tab/>
        <w:t>Entro novanta giorni dalla conclusione dell'iniziativa, o comunque non oltre il 31 gennaio dell'esercizio finanziario successivo a quello in cui è stata concessa la compartecipazione per le iniziative che si sono svolte nei mesi di novembre e dicembre, il soggetto beneficiario deve presentare alla struttura competente, a firma del legale rappresentante:</w:t>
      </w:r>
    </w:p>
    <w:p w:rsidR="006F1202" w:rsidRPr="006F1202" w:rsidRDefault="006F1202" w:rsidP="006F1202">
      <w:pPr>
        <w:widowControl/>
        <w:tabs>
          <w:tab w:val="left" w:pos="567"/>
        </w:tabs>
        <w:autoSpaceDE w:val="0"/>
        <w:autoSpaceDN w:val="0"/>
        <w:adjustRightInd w:val="0"/>
        <w:spacing w:after="0" w:line="240" w:lineRule="auto"/>
        <w:ind w:left="56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a)</w:t>
      </w:r>
      <w:r w:rsidRPr="006F1202">
        <w:rPr>
          <w:rFonts w:ascii="Times New Roman" w:hAnsi="Times New Roman" w:cs="Times New Roman"/>
          <w:sz w:val="24"/>
          <w:szCs w:val="24"/>
          <w:lang w:val="it-IT"/>
        </w:rPr>
        <w:tab/>
        <w:t>la relazione sullo svolgimento dell'iniziativa, allegando copia del materiale promozionale prodotto (Allegato B);</w:t>
      </w:r>
    </w:p>
    <w:p w:rsidR="006F1202" w:rsidRPr="006F1202" w:rsidRDefault="006F1202" w:rsidP="006F1202">
      <w:pPr>
        <w:widowControl/>
        <w:tabs>
          <w:tab w:val="left" w:pos="567"/>
        </w:tabs>
        <w:autoSpaceDE w:val="0"/>
        <w:autoSpaceDN w:val="0"/>
        <w:adjustRightInd w:val="0"/>
        <w:spacing w:after="0" w:line="240" w:lineRule="auto"/>
        <w:ind w:left="56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b)</w:t>
      </w:r>
      <w:r w:rsidRPr="006F1202">
        <w:rPr>
          <w:rFonts w:ascii="Times New Roman" w:hAnsi="Times New Roman" w:cs="Times New Roman"/>
          <w:sz w:val="24"/>
          <w:szCs w:val="24"/>
          <w:lang w:val="it-IT"/>
        </w:rPr>
        <w:tab/>
        <w:t>il rendiconto finanziario nella forma della dichiarazione sostitutiva di atto di notorietà, di tutte le entrate, comprensivo degli ulteriori finanziamenti di soggetti pubblici e privati e di tutte le spese sostenute per la realizzazione dell'iniziativa. Il rendiconto deve essere coerente con il preventivo dettagliato di spesa di cui all'articolo 4, comma 5, lettera b) (Allegato B/1);</w:t>
      </w:r>
    </w:p>
    <w:p w:rsidR="006F1202" w:rsidRPr="006F1202" w:rsidRDefault="006F1202" w:rsidP="006F1202">
      <w:pPr>
        <w:widowControl/>
        <w:tabs>
          <w:tab w:val="left" w:pos="567"/>
        </w:tabs>
        <w:autoSpaceDE w:val="0"/>
        <w:autoSpaceDN w:val="0"/>
        <w:adjustRightInd w:val="0"/>
        <w:spacing w:after="0" w:line="240" w:lineRule="auto"/>
        <w:ind w:left="56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c)</w:t>
      </w:r>
      <w:r w:rsidRPr="006F1202">
        <w:rPr>
          <w:rFonts w:ascii="Times New Roman" w:hAnsi="Times New Roman" w:cs="Times New Roman"/>
          <w:sz w:val="24"/>
          <w:szCs w:val="24"/>
          <w:lang w:val="it-IT"/>
        </w:rPr>
        <w:tab/>
        <w:t>la dichiarazione di essere soggetto o non soggetto alla ritenuta d'acconto del 4 per cento di cui all'articolo 28, comma 2, del decreto del Presidente della Repubblica 29 settembre 1973, n. 600 (</w:t>
      </w:r>
      <w:r w:rsidRPr="006F1202">
        <w:rPr>
          <w:rFonts w:ascii="Times New Roman" w:eastAsia="Palatino Linotype" w:hAnsi="Times New Roman" w:cs="Times New Roman"/>
          <w:i/>
          <w:sz w:val="24"/>
          <w:szCs w:val="24"/>
          <w:lang w:val="it-IT"/>
        </w:rPr>
        <w:t>Disposizioni comuni in materia di accertamento delle imposte sui redditi</w:t>
      </w:r>
      <w:r w:rsidRPr="006F1202">
        <w:rPr>
          <w:rFonts w:ascii="Times New Roman" w:eastAsia="Palatino Linotype" w:hAnsi="Times New Roman" w:cs="Times New Roman"/>
          <w:sz w:val="24"/>
          <w:szCs w:val="24"/>
          <w:lang w:val="it-IT"/>
        </w:rPr>
        <w:t>)</w:t>
      </w:r>
      <w:r w:rsidRPr="006F1202">
        <w:rPr>
          <w:rFonts w:ascii="Times New Roman" w:hAnsi="Times New Roman" w:cs="Times New Roman"/>
          <w:sz w:val="24"/>
          <w:szCs w:val="24"/>
          <w:lang w:val="it-IT"/>
        </w:rPr>
        <w:t xml:space="preserve"> (Allegato B/2).</w:t>
      </w:r>
    </w:p>
    <w:p w:rsidR="006F1202" w:rsidRPr="006F1202" w:rsidRDefault="006F1202" w:rsidP="006F1202">
      <w:pPr>
        <w:widowControl/>
        <w:tabs>
          <w:tab w:val="left" w:pos="284"/>
        </w:tabs>
        <w:autoSpaceDE w:val="0"/>
        <w:autoSpaceDN w:val="0"/>
        <w:adjustRightInd w:val="0"/>
        <w:spacing w:after="0" w:line="240" w:lineRule="auto"/>
        <w:ind w:hanging="284"/>
        <w:jc w:val="both"/>
        <w:rPr>
          <w:rFonts w:ascii="Times New Roman" w:hAnsi="Times New Roman" w:cs="Times New Roman"/>
          <w:sz w:val="24"/>
          <w:szCs w:val="24"/>
          <w:lang w:val="it-IT"/>
        </w:rPr>
      </w:pPr>
    </w:p>
    <w:p w:rsidR="006F1202" w:rsidRPr="006F1202" w:rsidRDefault="006F1202" w:rsidP="006F1202">
      <w:pPr>
        <w:widowControl/>
        <w:tabs>
          <w:tab w:val="left" w:pos="284"/>
        </w:tabs>
        <w:autoSpaceDE w:val="0"/>
        <w:autoSpaceDN w:val="0"/>
        <w:adjustRightInd w:val="0"/>
        <w:spacing w:after="0" w:line="240" w:lineRule="auto"/>
        <w:ind w:left="284"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2.</w:t>
      </w:r>
      <w:r w:rsidRPr="006F1202">
        <w:rPr>
          <w:rFonts w:ascii="Times New Roman" w:hAnsi="Times New Roman" w:cs="Times New Roman"/>
          <w:sz w:val="24"/>
          <w:szCs w:val="24"/>
          <w:lang w:val="it-IT"/>
        </w:rPr>
        <w:tab/>
        <w:t>Non sono ammesse a compartecipazione:</w:t>
      </w:r>
    </w:p>
    <w:p w:rsidR="006F1202" w:rsidRPr="006F1202" w:rsidRDefault="006F1202" w:rsidP="006F1202">
      <w:pPr>
        <w:widowControl/>
        <w:tabs>
          <w:tab w:val="left" w:pos="567"/>
          <w:tab w:val="left" w:pos="709"/>
        </w:tabs>
        <w:autoSpaceDE w:val="0"/>
        <w:autoSpaceDN w:val="0"/>
        <w:adjustRightInd w:val="0"/>
        <w:spacing w:after="0" w:line="240" w:lineRule="auto"/>
        <w:ind w:left="567" w:right="8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a)</w:t>
      </w:r>
      <w:r w:rsidRPr="006F1202">
        <w:rPr>
          <w:rFonts w:ascii="Times New Roman" w:hAnsi="Times New Roman" w:cs="Times New Roman"/>
          <w:sz w:val="24"/>
          <w:szCs w:val="24"/>
          <w:lang w:val="it-IT"/>
        </w:rPr>
        <w:tab/>
        <w:t>le spese di gestione dell’associazione o ente promotore, quali spese generali, telefoniche, di personale e per uso di attrezzature d'ufficio;</w:t>
      </w:r>
    </w:p>
    <w:p w:rsidR="006F1202" w:rsidRPr="006F1202" w:rsidRDefault="006F1202" w:rsidP="006F1202">
      <w:pPr>
        <w:widowControl/>
        <w:tabs>
          <w:tab w:val="left" w:pos="567"/>
          <w:tab w:val="left" w:pos="709"/>
        </w:tabs>
        <w:autoSpaceDE w:val="0"/>
        <w:autoSpaceDN w:val="0"/>
        <w:adjustRightInd w:val="0"/>
        <w:spacing w:after="0" w:line="240" w:lineRule="auto"/>
        <w:ind w:left="567" w:right="8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b)</w:t>
      </w:r>
      <w:r w:rsidRPr="006F1202">
        <w:rPr>
          <w:rFonts w:ascii="Times New Roman" w:hAnsi="Times New Roman" w:cs="Times New Roman"/>
          <w:sz w:val="24"/>
          <w:szCs w:val="24"/>
          <w:lang w:val="it-IT"/>
        </w:rPr>
        <w:tab/>
        <w:t>le spese per l'acquisto di beni e servizi durevoli;</w:t>
      </w:r>
    </w:p>
    <w:p w:rsidR="006F1202" w:rsidRPr="006F1202" w:rsidRDefault="006F1202" w:rsidP="006F1202">
      <w:pPr>
        <w:widowControl/>
        <w:tabs>
          <w:tab w:val="left" w:pos="567"/>
          <w:tab w:val="left" w:pos="709"/>
        </w:tabs>
        <w:autoSpaceDE w:val="0"/>
        <w:autoSpaceDN w:val="0"/>
        <w:adjustRightInd w:val="0"/>
        <w:spacing w:after="0" w:line="240" w:lineRule="auto"/>
        <w:ind w:left="567" w:right="8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c)</w:t>
      </w:r>
      <w:r w:rsidRPr="006F1202">
        <w:rPr>
          <w:rFonts w:ascii="Times New Roman" w:hAnsi="Times New Roman" w:cs="Times New Roman"/>
          <w:sz w:val="24"/>
          <w:szCs w:val="24"/>
          <w:lang w:val="it-IT"/>
        </w:rPr>
        <w:tab/>
        <w:t>le spese per altri beni e servizi non funzionali alla manifestazione;</w:t>
      </w:r>
    </w:p>
    <w:p w:rsidR="006F1202" w:rsidRPr="006F1202" w:rsidRDefault="006F1202" w:rsidP="006F1202">
      <w:pPr>
        <w:widowControl/>
        <w:tabs>
          <w:tab w:val="left" w:pos="567"/>
          <w:tab w:val="left" w:pos="709"/>
        </w:tabs>
        <w:autoSpaceDE w:val="0"/>
        <w:autoSpaceDN w:val="0"/>
        <w:adjustRightInd w:val="0"/>
        <w:spacing w:after="0" w:line="240" w:lineRule="auto"/>
        <w:ind w:left="567" w:right="8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d)</w:t>
      </w:r>
      <w:r w:rsidRPr="006F1202">
        <w:rPr>
          <w:rFonts w:ascii="Times New Roman" w:hAnsi="Times New Roman" w:cs="Times New Roman"/>
          <w:sz w:val="24"/>
          <w:szCs w:val="24"/>
          <w:lang w:val="it-IT"/>
        </w:rPr>
        <w:tab/>
        <w:t>le spese sia per la stampa di libri, opuscoli, altre pubblicazioni</w:t>
      </w:r>
      <w:r w:rsidR="002701E6">
        <w:rPr>
          <w:rFonts w:ascii="Times New Roman" w:hAnsi="Times New Roman" w:cs="Times New Roman"/>
          <w:sz w:val="24"/>
          <w:szCs w:val="24"/>
          <w:lang w:val="it-IT"/>
        </w:rPr>
        <w:t>,</w:t>
      </w:r>
      <w:r w:rsidRPr="006F1202">
        <w:rPr>
          <w:rFonts w:ascii="Times New Roman" w:hAnsi="Times New Roman" w:cs="Times New Roman"/>
          <w:sz w:val="24"/>
          <w:szCs w:val="24"/>
          <w:lang w:val="it-IT"/>
        </w:rPr>
        <w:t xml:space="preserve"> sia per altri materiali multimediali destinati alla vendita;</w:t>
      </w:r>
    </w:p>
    <w:p w:rsidR="006F1202" w:rsidRPr="006F1202" w:rsidRDefault="006F1202" w:rsidP="006F1202">
      <w:pPr>
        <w:widowControl/>
        <w:tabs>
          <w:tab w:val="left" w:pos="567"/>
          <w:tab w:val="left" w:pos="709"/>
        </w:tabs>
        <w:autoSpaceDE w:val="0"/>
        <w:autoSpaceDN w:val="0"/>
        <w:adjustRightInd w:val="0"/>
        <w:spacing w:after="0" w:line="240" w:lineRule="auto"/>
        <w:ind w:left="567" w:right="8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e)</w:t>
      </w:r>
      <w:r w:rsidRPr="006F1202">
        <w:rPr>
          <w:rFonts w:ascii="Times New Roman" w:hAnsi="Times New Roman" w:cs="Times New Roman"/>
          <w:sz w:val="24"/>
          <w:szCs w:val="24"/>
          <w:lang w:val="it-IT"/>
        </w:rPr>
        <w:tab/>
        <w:t>le spese per rinfreschi e altri momenti conviviali;</w:t>
      </w:r>
    </w:p>
    <w:p w:rsidR="006F1202" w:rsidRPr="006F1202" w:rsidRDefault="006F1202" w:rsidP="006F1202">
      <w:pPr>
        <w:widowControl/>
        <w:tabs>
          <w:tab w:val="left" w:pos="567"/>
          <w:tab w:val="left" w:pos="709"/>
        </w:tabs>
        <w:autoSpaceDE w:val="0"/>
        <w:autoSpaceDN w:val="0"/>
        <w:adjustRightInd w:val="0"/>
        <w:spacing w:after="0" w:line="240" w:lineRule="auto"/>
        <w:ind w:left="567" w:right="8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f)</w:t>
      </w:r>
      <w:r w:rsidRPr="006F1202">
        <w:rPr>
          <w:rFonts w:ascii="Times New Roman" w:hAnsi="Times New Roman" w:cs="Times New Roman"/>
          <w:sz w:val="24"/>
          <w:szCs w:val="24"/>
          <w:lang w:val="it-IT"/>
        </w:rPr>
        <w:tab/>
        <w:t>le spese per pranzi e cene non collegati all'ospitalità</w:t>
      </w:r>
      <w:r w:rsidRPr="006F1202">
        <w:rPr>
          <w:rFonts w:ascii="Times New Roman" w:eastAsia="Palatino Linotype" w:hAnsi="Times New Roman" w:cs="Times New Roman"/>
          <w:sz w:val="24"/>
          <w:szCs w:val="24"/>
          <w:lang w:val="it-IT"/>
        </w:rPr>
        <w:t>.</w:t>
      </w:r>
    </w:p>
    <w:p w:rsidR="006F1202" w:rsidRPr="006F1202" w:rsidRDefault="006F1202" w:rsidP="006F1202">
      <w:pPr>
        <w:widowControl/>
        <w:tabs>
          <w:tab w:val="left" w:pos="321"/>
        </w:tabs>
        <w:autoSpaceDE w:val="0"/>
        <w:autoSpaceDN w:val="0"/>
        <w:adjustRightInd w:val="0"/>
        <w:spacing w:after="0" w:line="240" w:lineRule="auto"/>
        <w:ind w:left="321" w:right="87" w:hanging="321"/>
        <w:jc w:val="both"/>
        <w:rPr>
          <w:rFonts w:ascii="Times New Roman" w:eastAsia="Cambria" w:hAnsi="Times New Roman" w:cs="Times New Roman"/>
          <w:sz w:val="24"/>
          <w:szCs w:val="24"/>
          <w:lang w:val="it-IT"/>
        </w:rPr>
      </w:pPr>
    </w:p>
    <w:p w:rsidR="006F1202" w:rsidRPr="006F1202" w:rsidRDefault="006F1202" w:rsidP="00B608D7">
      <w:pPr>
        <w:pStyle w:val="Paragrafoelenco"/>
        <w:widowControl/>
        <w:numPr>
          <w:ilvl w:val="0"/>
          <w:numId w:val="26"/>
        </w:numPr>
        <w:tabs>
          <w:tab w:val="left" w:pos="321"/>
        </w:tabs>
        <w:autoSpaceDE w:val="0"/>
        <w:autoSpaceDN w:val="0"/>
        <w:adjustRightInd w:val="0"/>
        <w:spacing w:after="0" w:line="240" w:lineRule="auto"/>
        <w:ind w:left="284" w:right="87" w:hanging="284"/>
        <w:jc w:val="both"/>
        <w:rPr>
          <w:rFonts w:ascii="Times New Roman" w:hAnsi="Times New Roman" w:cs="Times New Roman"/>
          <w:sz w:val="24"/>
          <w:szCs w:val="24"/>
          <w:lang w:val="it-IT"/>
        </w:rPr>
      </w:pPr>
      <w:r w:rsidRPr="006F1202">
        <w:rPr>
          <w:rFonts w:ascii="Times New Roman" w:eastAsia="Cambria" w:hAnsi="Times New Roman" w:cs="Times New Roman"/>
          <w:sz w:val="24"/>
          <w:szCs w:val="24"/>
          <w:lang w:val="it-IT"/>
        </w:rPr>
        <w:t xml:space="preserve">Il dirigente della struttura competente provvede all'adozione dell'atto di impegno della compartecipazione sulla base dell'importo indicato nella deliberazione dell'Ufficio di Presidenza, nei limiti del disavanzo calcolato come differenza tra le entrate e le spese sostenute per l'evento. </w:t>
      </w:r>
    </w:p>
    <w:p w:rsidR="006F1202" w:rsidRPr="006F1202" w:rsidRDefault="006F1202" w:rsidP="00B608D7">
      <w:pPr>
        <w:pStyle w:val="Paragrafoelenco"/>
        <w:widowControl/>
        <w:tabs>
          <w:tab w:val="left" w:pos="321"/>
        </w:tabs>
        <w:autoSpaceDE w:val="0"/>
        <w:autoSpaceDN w:val="0"/>
        <w:adjustRightInd w:val="0"/>
        <w:spacing w:after="0" w:line="240" w:lineRule="auto"/>
        <w:ind w:left="284" w:right="87" w:hanging="284"/>
        <w:jc w:val="both"/>
        <w:rPr>
          <w:rFonts w:ascii="Times New Roman" w:hAnsi="Times New Roman" w:cs="Times New Roman"/>
          <w:sz w:val="24"/>
          <w:szCs w:val="24"/>
          <w:lang w:val="it-IT"/>
        </w:rPr>
      </w:pPr>
    </w:p>
    <w:p w:rsidR="006F1202" w:rsidRPr="006F1202" w:rsidRDefault="006F1202" w:rsidP="00B608D7">
      <w:pPr>
        <w:pStyle w:val="Paragrafoelenco"/>
        <w:widowControl/>
        <w:numPr>
          <w:ilvl w:val="0"/>
          <w:numId w:val="26"/>
        </w:numPr>
        <w:tabs>
          <w:tab w:val="left" w:pos="321"/>
        </w:tabs>
        <w:autoSpaceDE w:val="0"/>
        <w:autoSpaceDN w:val="0"/>
        <w:adjustRightInd w:val="0"/>
        <w:spacing w:after="0" w:line="240" w:lineRule="auto"/>
        <w:ind w:left="284"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La somma a titolo di compartecipazione è erogata in un'unica soluzione sulla base della rendicontazione di cui al comma 1, lettera b).</w:t>
      </w:r>
    </w:p>
    <w:p w:rsidR="006F1202" w:rsidRPr="006F1202" w:rsidRDefault="006F1202" w:rsidP="00B608D7">
      <w:pPr>
        <w:widowControl/>
        <w:tabs>
          <w:tab w:val="left" w:pos="321"/>
        </w:tabs>
        <w:autoSpaceDE w:val="0"/>
        <w:autoSpaceDN w:val="0"/>
        <w:adjustRightInd w:val="0"/>
        <w:spacing w:after="0" w:line="240" w:lineRule="auto"/>
        <w:ind w:left="284" w:hanging="284"/>
        <w:jc w:val="both"/>
        <w:rPr>
          <w:rFonts w:ascii="Times New Roman" w:hAnsi="Times New Roman" w:cs="Times New Roman"/>
          <w:sz w:val="24"/>
          <w:szCs w:val="24"/>
          <w:lang w:val="it-IT"/>
        </w:rPr>
      </w:pP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t>ARTICOLO 8</w:t>
      </w:r>
    </w:p>
    <w:p w:rsidR="006F1202" w:rsidRPr="00B608D7" w:rsidRDefault="006F1202" w:rsidP="00B608D7">
      <w:pPr>
        <w:widowControl/>
        <w:tabs>
          <w:tab w:val="left" w:pos="284"/>
        </w:tabs>
        <w:autoSpaceDE w:val="0"/>
        <w:autoSpaceDN w:val="0"/>
        <w:adjustRightInd w:val="0"/>
        <w:spacing w:after="0" w:line="240" w:lineRule="auto"/>
        <w:ind w:left="284" w:hanging="284"/>
        <w:jc w:val="center"/>
        <w:rPr>
          <w:rFonts w:ascii="Times New Roman" w:hAnsi="Times New Roman" w:cs="Times New Roman"/>
          <w:b/>
          <w:sz w:val="24"/>
          <w:szCs w:val="24"/>
          <w:lang w:val="it-IT"/>
        </w:rPr>
      </w:pPr>
      <w:r w:rsidRPr="00B608D7">
        <w:rPr>
          <w:rFonts w:ascii="Times New Roman" w:hAnsi="Times New Roman" w:cs="Times New Roman"/>
          <w:b/>
          <w:sz w:val="24"/>
          <w:szCs w:val="24"/>
          <w:lang w:val="it-IT"/>
        </w:rPr>
        <w:t>Revoca o rideterminazione della compartecipazione</w:t>
      </w:r>
    </w:p>
    <w:p w:rsidR="006F1202" w:rsidRPr="006F1202" w:rsidRDefault="006F1202" w:rsidP="006F1202">
      <w:pPr>
        <w:widowControl/>
        <w:tabs>
          <w:tab w:val="left" w:pos="284"/>
        </w:tabs>
        <w:autoSpaceDE w:val="0"/>
        <w:autoSpaceDN w:val="0"/>
        <w:adjustRightInd w:val="0"/>
        <w:spacing w:after="0" w:line="240" w:lineRule="auto"/>
        <w:ind w:left="284" w:hanging="284"/>
        <w:jc w:val="both"/>
        <w:rPr>
          <w:rFonts w:ascii="Times New Roman" w:hAnsi="Times New Roman" w:cs="Times New Roman"/>
          <w:sz w:val="24"/>
          <w:szCs w:val="24"/>
          <w:lang w:val="it-IT"/>
        </w:rPr>
      </w:pPr>
    </w:p>
    <w:p w:rsidR="006F1202" w:rsidRPr="006F1202" w:rsidRDefault="006F1202" w:rsidP="006F1202">
      <w:pPr>
        <w:widowControl/>
        <w:tabs>
          <w:tab w:val="left" w:pos="284"/>
        </w:tabs>
        <w:autoSpaceDE w:val="0"/>
        <w:autoSpaceDN w:val="0"/>
        <w:adjustRightInd w:val="0"/>
        <w:spacing w:after="0" w:line="240" w:lineRule="auto"/>
        <w:ind w:left="284" w:right="8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1.</w:t>
      </w:r>
      <w:r w:rsidRPr="006F1202">
        <w:rPr>
          <w:rFonts w:ascii="Times New Roman" w:hAnsi="Times New Roman" w:cs="Times New Roman"/>
          <w:sz w:val="24"/>
          <w:szCs w:val="24"/>
          <w:lang w:val="it-IT"/>
        </w:rPr>
        <w:tab/>
        <w:t>L'Ufficio di Presidenza dispone la revoca della compartecipazione nei seguenti casi:</w:t>
      </w:r>
    </w:p>
    <w:p w:rsidR="006F1202" w:rsidRPr="006F1202" w:rsidRDefault="006F1202" w:rsidP="006F1202">
      <w:pPr>
        <w:widowControl/>
        <w:tabs>
          <w:tab w:val="left" w:pos="567"/>
        </w:tabs>
        <w:autoSpaceDE w:val="0"/>
        <w:autoSpaceDN w:val="0"/>
        <w:adjustRightInd w:val="0"/>
        <w:spacing w:after="0" w:line="240" w:lineRule="auto"/>
        <w:ind w:left="567" w:right="8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a)</w:t>
      </w:r>
      <w:r w:rsidRPr="006F1202">
        <w:rPr>
          <w:rFonts w:ascii="Times New Roman" w:hAnsi="Times New Roman" w:cs="Times New Roman"/>
          <w:sz w:val="24"/>
          <w:szCs w:val="24"/>
          <w:lang w:val="it-IT"/>
        </w:rPr>
        <w:tab/>
        <w:t>mancata realizzazione o modifica sostanziale dell'iniziativa o del progetto;</w:t>
      </w:r>
    </w:p>
    <w:p w:rsidR="006F1202" w:rsidRPr="006F1202" w:rsidRDefault="006F1202" w:rsidP="006F1202">
      <w:pPr>
        <w:widowControl/>
        <w:tabs>
          <w:tab w:val="left" w:pos="567"/>
        </w:tabs>
        <w:autoSpaceDE w:val="0"/>
        <w:autoSpaceDN w:val="0"/>
        <w:adjustRightInd w:val="0"/>
        <w:spacing w:after="0" w:line="240" w:lineRule="auto"/>
        <w:ind w:left="567" w:right="8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b)</w:t>
      </w:r>
      <w:r w:rsidRPr="006F1202">
        <w:rPr>
          <w:rFonts w:ascii="Times New Roman" w:hAnsi="Times New Roman" w:cs="Times New Roman"/>
          <w:sz w:val="24"/>
          <w:szCs w:val="24"/>
          <w:lang w:val="it-IT"/>
        </w:rPr>
        <w:tab/>
        <w:t>mancata o parziale presentazione, non debitamente giustificata, della documentazione di cui all'articolo 7 nei termini previsti al medesimo articolo 7, comma 1</w:t>
      </w:r>
      <w:r w:rsidR="00B26D16">
        <w:rPr>
          <w:rFonts w:ascii="Times New Roman" w:hAnsi="Times New Roman" w:cs="Times New Roman"/>
          <w:sz w:val="24"/>
          <w:szCs w:val="24"/>
          <w:lang w:val="it-IT"/>
        </w:rPr>
        <w:t>,</w:t>
      </w:r>
      <w:r w:rsidRPr="006F1202">
        <w:rPr>
          <w:rFonts w:ascii="Times New Roman" w:hAnsi="Times New Roman" w:cs="Times New Roman"/>
          <w:sz w:val="24"/>
          <w:szCs w:val="24"/>
          <w:lang w:val="it-IT"/>
        </w:rPr>
        <w:t xml:space="preserve"> o della documentazione richiesta ai sensi dell'articolo 10;</w:t>
      </w:r>
    </w:p>
    <w:p w:rsidR="006F1202" w:rsidRPr="006F1202" w:rsidRDefault="006F1202" w:rsidP="006F1202">
      <w:pPr>
        <w:widowControl/>
        <w:tabs>
          <w:tab w:val="left" w:pos="567"/>
        </w:tabs>
        <w:autoSpaceDE w:val="0"/>
        <w:autoSpaceDN w:val="0"/>
        <w:adjustRightInd w:val="0"/>
        <w:spacing w:after="0" w:line="240" w:lineRule="auto"/>
        <w:ind w:left="567" w:right="8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c)</w:t>
      </w:r>
      <w:r w:rsidRPr="006F1202">
        <w:rPr>
          <w:rFonts w:ascii="Times New Roman" w:hAnsi="Times New Roman" w:cs="Times New Roman"/>
          <w:sz w:val="24"/>
          <w:szCs w:val="24"/>
          <w:lang w:val="it-IT"/>
        </w:rPr>
        <w:tab/>
        <w:t>inosservanza delle modalità concordate ai sensi degli articoli 2, comma 4</w:t>
      </w:r>
      <w:r w:rsidR="00D72B2A">
        <w:rPr>
          <w:rFonts w:ascii="Times New Roman" w:hAnsi="Times New Roman" w:cs="Times New Roman"/>
          <w:sz w:val="24"/>
          <w:szCs w:val="24"/>
          <w:lang w:val="it-IT"/>
        </w:rPr>
        <w:t>,</w:t>
      </w:r>
      <w:r w:rsidRPr="006F1202">
        <w:rPr>
          <w:rFonts w:ascii="Times New Roman" w:hAnsi="Times New Roman" w:cs="Times New Roman"/>
          <w:sz w:val="24"/>
          <w:szCs w:val="24"/>
          <w:lang w:val="it-IT"/>
        </w:rPr>
        <w:t xml:space="preserve"> e 6, comma 3</w:t>
      </w:r>
      <w:r w:rsidR="007247C7">
        <w:rPr>
          <w:rFonts w:ascii="Times New Roman" w:hAnsi="Times New Roman" w:cs="Times New Roman"/>
          <w:sz w:val="24"/>
          <w:szCs w:val="24"/>
          <w:lang w:val="it-IT"/>
        </w:rPr>
        <w:t>;</w:t>
      </w:r>
    </w:p>
    <w:p w:rsidR="006F1202" w:rsidRPr="006F1202" w:rsidRDefault="006F1202" w:rsidP="006F1202">
      <w:pPr>
        <w:widowControl/>
        <w:tabs>
          <w:tab w:val="left" w:pos="567"/>
        </w:tabs>
        <w:autoSpaceDE w:val="0"/>
        <w:autoSpaceDN w:val="0"/>
        <w:adjustRightInd w:val="0"/>
        <w:spacing w:after="0" w:line="240" w:lineRule="auto"/>
        <w:ind w:left="567" w:right="8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lastRenderedPageBreak/>
        <w:t>d)</w:t>
      </w:r>
      <w:r w:rsidRPr="006F1202">
        <w:rPr>
          <w:rFonts w:ascii="Times New Roman" w:hAnsi="Times New Roman" w:cs="Times New Roman"/>
          <w:sz w:val="24"/>
          <w:szCs w:val="24"/>
          <w:lang w:val="it-IT"/>
        </w:rPr>
        <w:tab/>
        <w:t>realizzazione dell'iniziativa in un esercizio finanziario diverso da quello a carico del quale deve essere posta la compartecipazione;</w:t>
      </w:r>
    </w:p>
    <w:p w:rsidR="006F1202" w:rsidRPr="006F1202" w:rsidRDefault="006F1202" w:rsidP="006F1202">
      <w:pPr>
        <w:widowControl/>
        <w:tabs>
          <w:tab w:val="left" w:pos="567"/>
        </w:tabs>
        <w:autoSpaceDE w:val="0"/>
        <w:autoSpaceDN w:val="0"/>
        <w:adjustRightInd w:val="0"/>
        <w:spacing w:after="0" w:line="240" w:lineRule="auto"/>
        <w:ind w:left="567" w:right="8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e)</w:t>
      </w:r>
      <w:r w:rsidRPr="006F1202">
        <w:rPr>
          <w:rFonts w:ascii="Times New Roman" w:hAnsi="Times New Roman" w:cs="Times New Roman"/>
          <w:sz w:val="24"/>
          <w:szCs w:val="24"/>
          <w:lang w:val="it-IT"/>
        </w:rPr>
        <w:tab/>
        <w:t>utilizzazione dell'importo concesso a titolo di compartecipazione per finalità diverse da quelle per cui è stato concesso;</w:t>
      </w:r>
    </w:p>
    <w:p w:rsidR="006F1202" w:rsidRPr="006F1202" w:rsidRDefault="006F1202" w:rsidP="006F1202">
      <w:pPr>
        <w:widowControl/>
        <w:tabs>
          <w:tab w:val="left" w:pos="567"/>
        </w:tabs>
        <w:autoSpaceDE w:val="0"/>
        <w:autoSpaceDN w:val="0"/>
        <w:adjustRightInd w:val="0"/>
        <w:spacing w:after="0" w:line="240" w:lineRule="auto"/>
        <w:ind w:left="567" w:right="8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f)</w:t>
      </w:r>
      <w:r w:rsidRPr="006F1202">
        <w:rPr>
          <w:rFonts w:ascii="Times New Roman" w:hAnsi="Times New Roman" w:cs="Times New Roman"/>
          <w:sz w:val="24"/>
          <w:szCs w:val="24"/>
          <w:lang w:val="it-IT"/>
        </w:rPr>
        <w:tab/>
        <w:t>falsità nelle dichiarazioni rese nella domanda di compartecipazione o nella rendicontazione o nei documenti prodotti. In tal caso, fatte salve le più gravi sanzioni previste dall'ordinamento, oltre alla restituzione dell'importo erogato a titolo di compartecipazione, il soggetto beneficiario decade altresì dal diritto di ottenere per il futuro compartecipazioni da parte del Consiglio regionale;</w:t>
      </w:r>
    </w:p>
    <w:p w:rsidR="006F1202" w:rsidRPr="006F1202" w:rsidRDefault="006F1202" w:rsidP="006F1202">
      <w:pPr>
        <w:widowControl/>
        <w:tabs>
          <w:tab w:val="left" w:pos="567"/>
        </w:tabs>
        <w:autoSpaceDE w:val="0"/>
        <w:autoSpaceDN w:val="0"/>
        <w:adjustRightInd w:val="0"/>
        <w:spacing w:after="0" w:line="240" w:lineRule="auto"/>
        <w:ind w:left="567" w:right="8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g)</w:t>
      </w:r>
      <w:r w:rsidRPr="006F1202">
        <w:rPr>
          <w:rFonts w:ascii="Times New Roman" w:hAnsi="Times New Roman" w:cs="Times New Roman"/>
          <w:sz w:val="24"/>
          <w:szCs w:val="24"/>
          <w:lang w:val="it-IT"/>
        </w:rPr>
        <w:tab/>
        <w:t>rinuncia motivata da parte del richiedente.</w:t>
      </w:r>
    </w:p>
    <w:p w:rsidR="006F1202" w:rsidRPr="006F1202" w:rsidRDefault="006F1202" w:rsidP="006F1202">
      <w:pPr>
        <w:widowControl/>
        <w:tabs>
          <w:tab w:val="left" w:pos="284"/>
        </w:tabs>
        <w:autoSpaceDE w:val="0"/>
        <w:autoSpaceDN w:val="0"/>
        <w:adjustRightInd w:val="0"/>
        <w:spacing w:after="0" w:line="240" w:lineRule="auto"/>
        <w:ind w:left="284" w:right="87" w:hanging="284"/>
        <w:jc w:val="both"/>
        <w:rPr>
          <w:rFonts w:ascii="Times New Roman" w:hAnsi="Times New Roman" w:cs="Times New Roman"/>
          <w:sz w:val="24"/>
          <w:szCs w:val="24"/>
          <w:lang w:val="it-IT"/>
        </w:rPr>
      </w:pPr>
    </w:p>
    <w:p w:rsidR="006F1202" w:rsidRPr="006F1202" w:rsidRDefault="006F1202" w:rsidP="006F1202">
      <w:pPr>
        <w:pStyle w:val="Paragrafoelenco"/>
        <w:widowControl/>
        <w:numPr>
          <w:ilvl w:val="0"/>
          <w:numId w:val="8"/>
        </w:numPr>
        <w:tabs>
          <w:tab w:val="left" w:pos="284"/>
        </w:tabs>
        <w:autoSpaceDE w:val="0"/>
        <w:autoSpaceDN w:val="0"/>
        <w:adjustRightInd w:val="0"/>
        <w:spacing w:after="0" w:line="240" w:lineRule="auto"/>
        <w:ind w:left="314" w:right="87" w:hanging="283"/>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Nel caso in cui dalla rendicontazione risulti un disavanzo inferiore alla compartecipazione concessa, si procede d'ufficio alla rideterminazione proporzionale della compartecipazione stessa.</w:t>
      </w:r>
    </w:p>
    <w:p w:rsidR="006F1202" w:rsidRPr="006F1202" w:rsidRDefault="006F1202" w:rsidP="006F1202">
      <w:pPr>
        <w:pStyle w:val="Paragrafoelenco"/>
        <w:widowControl/>
        <w:tabs>
          <w:tab w:val="left" w:pos="284"/>
        </w:tabs>
        <w:autoSpaceDE w:val="0"/>
        <w:autoSpaceDN w:val="0"/>
        <w:adjustRightInd w:val="0"/>
        <w:spacing w:after="0" w:line="240" w:lineRule="auto"/>
        <w:ind w:left="314" w:right="87" w:hanging="283"/>
        <w:jc w:val="both"/>
        <w:rPr>
          <w:rFonts w:ascii="Times New Roman" w:hAnsi="Times New Roman" w:cs="Times New Roman"/>
          <w:sz w:val="24"/>
          <w:szCs w:val="24"/>
          <w:lang w:val="it-IT"/>
        </w:rPr>
      </w:pPr>
    </w:p>
    <w:p w:rsidR="006F1202" w:rsidRPr="006F1202" w:rsidRDefault="006F1202" w:rsidP="00531920">
      <w:pPr>
        <w:pStyle w:val="Paragrafoelenco"/>
        <w:widowControl/>
        <w:numPr>
          <w:ilvl w:val="0"/>
          <w:numId w:val="9"/>
        </w:numPr>
        <w:tabs>
          <w:tab w:val="left" w:pos="284"/>
        </w:tabs>
        <w:autoSpaceDE w:val="0"/>
        <w:autoSpaceDN w:val="0"/>
        <w:adjustRightInd w:val="0"/>
        <w:spacing w:after="0" w:line="240" w:lineRule="auto"/>
        <w:ind w:left="312" w:right="85"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Nel caso in cui sia realizzata solo una parte dell'iniziativa o del progetto, l'Ufficio di Presidenza, su istruttoria del dirigente della struttura competente e valutati i risultati conseguiti, ridetermina la compartecipazione, riconoscendo a rendiconto solo le spese direttamente riferibili all'iniziativa o al progetto.</w:t>
      </w:r>
    </w:p>
    <w:p w:rsidR="006F1202" w:rsidRPr="006F1202" w:rsidRDefault="006F1202" w:rsidP="006F1202">
      <w:pPr>
        <w:tabs>
          <w:tab w:val="left" w:pos="284"/>
        </w:tabs>
        <w:spacing w:after="0" w:line="240" w:lineRule="auto"/>
        <w:ind w:left="314" w:right="87" w:hanging="283"/>
        <w:jc w:val="both"/>
        <w:rPr>
          <w:rFonts w:ascii="Times New Roman" w:hAnsi="Times New Roman" w:cs="Times New Roman"/>
          <w:sz w:val="24"/>
          <w:szCs w:val="24"/>
          <w:lang w:val="it-IT"/>
        </w:rPr>
      </w:pPr>
    </w:p>
    <w:p w:rsidR="006F1202" w:rsidRPr="006F1202" w:rsidRDefault="006F1202" w:rsidP="006F1202">
      <w:pPr>
        <w:pStyle w:val="Paragrafoelenco"/>
        <w:numPr>
          <w:ilvl w:val="0"/>
          <w:numId w:val="10"/>
        </w:numPr>
        <w:tabs>
          <w:tab w:val="left" w:pos="284"/>
        </w:tabs>
        <w:spacing w:after="0" w:line="240" w:lineRule="auto"/>
        <w:ind w:left="314" w:right="87" w:hanging="283"/>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La compartecipazione non è erogata nel caso in cui dal rendiconto finanziario inviato risulti un avanzo.</w:t>
      </w:r>
    </w:p>
    <w:p w:rsidR="006F1202" w:rsidRPr="006F1202" w:rsidRDefault="006F1202" w:rsidP="006F1202">
      <w:pPr>
        <w:tabs>
          <w:tab w:val="left" w:pos="284"/>
        </w:tabs>
        <w:spacing w:after="0" w:line="240" w:lineRule="auto"/>
        <w:ind w:left="284" w:hanging="284"/>
        <w:jc w:val="both"/>
        <w:rPr>
          <w:rFonts w:ascii="Times New Roman" w:hAnsi="Times New Roman" w:cs="Times New Roman"/>
          <w:sz w:val="24"/>
          <w:szCs w:val="24"/>
          <w:lang w:val="it-IT"/>
        </w:rPr>
      </w:pP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t>ARTICOLO 9</w:t>
      </w:r>
    </w:p>
    <w:p w:rsidR="006F1202" w:rsidRPr="00B608D7" w:rsidRDefault="006F1202" w:rsidP="00B608D7">
      <w:pPr>
        <w:widowControl/>
        <w:tabs>
          <w:tab w:val="left" w:pos="284"/>
        </w:tabs>
        <w:autoSpaceDE w:val="0"/>
        <w:autoSpaceDN w:val="0"/>
        <w:adjustRightInd w:val="0"/>
        <w:spacing w:after="0" w:line="240" w:lineRule="auto"/>
        <w:ind w:left="284" w:hanging="284"/>
        <w:jc w:val="center"/>
        <w:rPr>
          <w:rFonts w:ascii="Times New Roman" w:hAnsi="Times New Roman" w:cs="Times New Roman"/>
          <w:b/>
          <w:sz w:val="24"/>
          <w:szCs w:val="24"/>
          <w:lang w:val="it-IT"/>
        </w:rPr>
      </w:pPr>
      <w:r w:rsidRPr="00B608D7">
        <w:rPr>
          <w:rFonts w:ascii="Times New Roman" w:hAnsi="Times New Roman" w:cs="Times New Roman"/>
          <w:b/>
          <w:sz w:val="24"/>
          <w:szCs w:val="24"/>
          <w:lang w:val="it-IT"/>
        </w:rPr>
        <w:t>Cumulo dei contributi</w:t>
      </w:r>
    </w:p>
    <w:p w:rsidR="006F1202" w:rsidRPr="007247C7" w:rsidRDefault="006F1202" w:rsidP="006F1202">
      <w:pPr>
        <w:widowControl/>
        <w:tabs>
          <w:tab w:val="left" w:pos="284"/>
        </w:tabs>
        <w:autoSpaceDE w:val="0"/>
        <w:autoSpaceDN w:val="0"/>
        <w:adjustRightInd w:val="0"/>
        <w:spacing w:after="0" w:line="240" w:lineRule="auto"/>
        <w:ind w:left="284" w:hanging="284"/>
        <w:jc w:val="both"/>
        <w:rPr>
          <w:rFonts w:ascii="Times New Roman" w:hAnsi="Times New Roman" w:cs="Times New Roman"/>
          <w:sz w:val="24"/>
          <w:szCs w:val="24"/>
          <w:lang w:val="it-IT"/>
        </w:rPr>
      </w:pPr>
    </w:p>
    <w:p w:rsidR="0062528E" w:rsidRPr="0062528E" w:rsidRDefault="006F1202" w:rsidP="00531920">
      <w:pPr>
        <w:pStyle w:val="Paragrafoelenco"/>
        <w:widowControl/>
        <w:numPr>
          <w:ilvl w:val="0"/>
          <w:numId w:val="29"/>
        </w:numPr>
        <w:tabs>
          <w:tab w:val="left" w:pos="284"/>
        </w:tabs>
        <w:autoSpaceDE w:val="0"/>
        <w:autoSpaceDN w:val="0"/>
        <w:adjustRightInd w:val="0"/>
        <w:spacing w:after="0" w:line="240" w:lineRule="auto"/>
        <w:ind w:left="323" w:hanging="321"/>
        <w:jc w:val="both"/>
        <w:rPr>
          <w:rFonts w:ascii="Times New Roman" w:hAnsi="Times New Roman" w:cs="Times New Roman"/>
          <w:sz w:val="24"/>
          <w:szCs w:val="24"/>
          <w:lang w:val="it-IT"/>
        </w:rPr>
      </w:pPr>
      <w:r w:rsidRPr="007247C7">
        <w:rPr>
          <w:rFonts w:ascii="Times New Roman" w:hAnsi="Times New Roman" w:cs="Times New Roman"/>
          <w:sz w:val="24"/>
          <w:szCs w:val="24"/>
          <w:lang w:val="it-IT"/>
        </w:rPr>
        <w:t xml:space="preserve">La somma </w:t>
      </w:r>
      <w:r w:rsidRPr="00B608D7">
        <w:rPr>
          <w:rFonts w:ascii="Times New Roman" w:hAnsi="Times New Roman" w:cs="Times New Roman"/>
          <w:sz w:val="24"/>
          <w:szCs w:val="24"/>
          <w:lang w:val="it-IT"/>
        </w:rPr>
        <w:t xml:space="preserve">concessa dall'Ufficio di Presidenza a titolo di compartecipazione è cumulabile con altri contributi pubblici o privati per la medesima iniziativa o progetto. </w:t>
      </w:r>
      <w:r w:rsidR="0062528E" w:rsidRPr="0062528E">
        <w:rPr>
          <w:rFonts w:ascii="Times New Roman" w:hAnsi="Times New Roman" w:cs="Times New Roman"/>
          <w:sz w:val="24"/>
          <w:szCs w:val="24"/>
          <w:lang w:val="it-IT"/>
        </w:rPr>
        <w:t xml:space="preserve">In ogni caso la compartecipazione economica </w:t>
      </w:r>
      <w:r w:rsidR="00531920">
        <w:rPr>
          <w:rFonts w:ascii="Times New Roman" w:hAnsi="Times New Roman" w:cs="Times New Roman"/>
          <w:sz w:val="24"/>
          <w:szCs w:val="24"/>
          <w:lang w:val="it-IT"/>
        </w:rPr>
        <w:t>può</w:t>
      </w:r>
      <w:r w:rsidR="0062528E" w:rsidRPr="0062528E">
        <w:rPr>
          <w:rFonts w:ascii="Times New Roman" w:hAnsi="Times New Roman" w:cs="Times New Roman"/>
          <w:sz w:val="24"/>
          <w:szCs w:val="24"/>
          <w:lang w:val="it-IT"/>
        </w:rPr>
        <w:t xml:space="preserve"> essere concess</w:t>
      </w:r>
      <w:r w:rsidR="007247C7">
        <w:rPr>
          <w:rFonts w:ascii="Times New Roman" w:hAnsi="Times New Roman" w:cs="Times New Roman"/>
          <w:sz w:val="24"/>
          <w:szCs w:val="24"/>
          <w:lang w:val="it-IT"/>
        </w:rPr>
        <w:t>a</w:t>
      </w:r>
      <w:r w:rsidR="0062528E" w:rsidRPr="0062528E">
        <w:rPr>
          <w:rFonts w:ascii="Times New Roman" w:hAnsi="Times New Roman" w:cs="Times New Roman"/>
          <w:sz w:val="24"/>
          <w:szCs w:val="24"/>
          <w:lang w:val="it-IT"/>
        </w:rPr>
        <w:t xml:space="preserve"> solo nel limite del disavanzo</w:t>
      </w:r>
      <w:r w:rsidR="007247C7">
        <w:rPr>
          <w:rFonts w:ascii="Times New Roman" w:hAnsi="Times New Roman" w:cs="Times New Roman"/>
          <w:sz w:val="24"/>
          <w:szCs w:val="24"/>
          <w:lang w:val="it-IT"/>
        </w:rPr>
        <w:t>,</w:t>
      </w:r>
      <w:r w:rsidR="0062528E" w:rsidRPr="0062528E">
        <w:rPr>
          <w:rFonts w:ascii="Times New Roman" w:hAnsi="Times New Roman" w:cs="Times New Roman"/>
          <w:sz w:val="24"/>
          <w:szCs w:val="24"/>
          <w:lang w:val="it-IT"/>
        </w:rPr>
        <w:t xml:space="preserve"> calcolato come differenza </w:t>
      </w:r>
      <w:r w:rsidR="0062528E" w:rsidRPr="0062528E">
        <w:rPr>
          <w:rFonts w:ascii="Times New Roman" w:eastAsia="Cambria" w:hAnsi="Times New Roman" w:cs="Times New Roman"/>
          <w:sz w:val="24"/>
          <w:szCs w:val="24"/>
          <w:lang w:val="it-IT"/>
        </w:rPr>
        <w:t>tra le entrate e le spese sostenute per l'evento.</w:t>
      </w:r>
    </w:p>
    <w:p w:rsidR="0062528E" w:rsidRPr="00942D08" w:rsidRDefault="0062528E" w:rsidP="00531920">
      <w:pPr>
        <w:pStyle w:val="Paragrafoelenco"/>
        <w:widowControl/>
        <w:tabs>
          <w:tab w:val="left" w:pos="284"/>
        </w:tabs>
        <w:autoSpaceDE w:val="0"/>
        <w:autoSpaceDN w:val="0"/>
        <w:adjustRightInd w:val="0"/>
        <w:spacing w:after="0" w:line="240" w:lineRule="auto"/>
        <w:ind w:left="323"/>
        <w:jc w:val="both"/>
        <w:rPr>
          <w:rFonts w:ascii="Times New Roman" w:hAnsi="Times New Roman" w:cs="Times New Roman"/>
          <w:sz w:val="24"/>
          <w:szCs w:val="24"/>
          <w:highlight w:val="yellow"/>
          <w:lang w:val="it-IT"/>
        </w:rPr>
      </w:pPr>
    </w:p>
    <w:p w:rsidR="006F1202" w:rsidRPr="00B608D7" w:rsidRDefault="006F1202" w:rsidP="0062528E">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t>ARTICOLO 10</w:t>
      </w:r>
    </w:p>
    <w:p w:rsidR="006F1202" w:rsidRPr="00B608D7" w:rsidRDefault="006F1202" w:rsidP="00B608D7">
      <w:pPr>
        <w:widowControl/>
        <w:tabs>
          <w:tab w:val="left" w:pos="284"/>
        </w:tabs>
        <w:autoSpaceDE w:val="0"/>
        <w:autoSpaceDN w:val="0"/>
        <w:adjustRightInd w:val="0"/>
        <w:spacing w:after="0" w:line="240" w:lineRule="auto"/>
        <w:ind w:left="284" w:hanging="284"/>
        <w:jc w:val="center"/>
        <w:rPr>
          <w:rFonts w:ascii="Times New Roman" w:hAnsi="Times New Roman" w:cs="Times New Roman"/>
          <w:b/>
          <w:sz w:val="24"/>
          <w:szCs w:val="24"/>
          <w:lang w:val="it-IT"/>
        </w:rPr>
      </w:pPr>
      <w:r w:rsidRPr="00B608D7">
        <w:rPr>
          <w:rFonts w:ascii="Times New Roman" w:hAnsi="Times New Roman" w:cs="Times New Roman"/>
          <w:b/>
          <w:sz w:val="24"/>
          <w:szCs w:val="24"/>
          <w:lang w:val="it-IT"/>
        </w:rPr>
        <w:t>Verifiche e controlli</w:t>
      </w:r>
    </w:p>
    <w:p w:rsidR="006F1202" w:rsidRPr="006F1202" w:rsidRDefault="006F1202" w:rsidP="006F1202">
      <w:pPr>
        <w:widowControl/>
        <w:tabs>
          <w:tab w:val="left" w:pos="284"/>
        </w:tabs>
        <w:autoSpaceDE w:val="0"/>
        <w:autoSpaceDN w:val="0"/>
        <w:adjustRightInd w:val="0"/>
        <w:spacing w:after="0" w:line="240" w:lineRule="auto"/>
        <w:ind w:left="284" w:hanging="284"/>
        <w:jc w:val="both"/>
        <w:rPr>
          <w:rFonts w:ascii="Times New Roman" w:hAnsi="Times New Roman" w:cs="Times New Roman"/>
          <w:sz w:val="24"/>
          <w:szCs w:val="24"/>
          <w:lang w:val="it-IT"/>
        </w:rPr>
      </w:pPr>
    </w:p>
    <w:p w:rsidR="006F1202" w:rsidRPr="006F1202" w:rsidRDefault="006F1202" w:rsidP="006F1202">
      <w:pPr>
        <w:pStyle w:val="Paragrafoelenco"/>
        <w:widowControl/>
        <w:numPr>
          <w:ilvl w:val="0"/>
          <w:numId w:val="12"/>
        </w:numPr>
        <w:autoSpaceDE w:val="0"/>
        <w:autoSpaceDN w:val="0"/>
        <w:adjustRightInd w:val="0"/>
        <w:spacing w:after="0" w:line="240" w:lineRule="auto"/>
        <w:ind w:left="314" w:hanging="283"/>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 xml:space="preserve">La struttura competente effettua, anche a campione e in tutti i casi in cui sorgano fondati dubbi sulla veridicità, verifiche e controlli sulle autocertificazioni presentate dai soggetti beneficiari, secondo le modalità previste dalla normativa vigente. </w:t>
      </w:r>
    </w:p>
    <w:p w:rsidR="006F1202" w:rsidRPr="006F1202" w:rsidRDefault="006F1202" w:rsidP="006F1202">
      <w:pPr>
        <w:pStyle w:val="Paragrafoelenco"/>
        <w:widowControl/>
        <w:autoSpaceDE w:val="0"/>
        <w:autoSpaceDN w:val="0"/>
        <w:adjustRightInd w:val="0"/>
        <w:spacing w:after="0" w:line="240" w:lineRule="auto"/>
        <w:ind w:left="314" w:hanging="283"/>
        <w:jc w:val="both"/>
        <w:rPr>
          <w:rFonts w:ascii="Times New Roman" w:hAnsi="Times New Roman" w:cs="Times New Roman"/>
          <w:sz w:val="24"/>
          <w:szCs w:val="24"/>
          <w:lang w:val="it-IT"/>
        </w:rPr>
      </w:pPr>
    </w:p>
    <w:p w:rsidR="00985B34" w:rsidRPr="006814A8" w:rsidRDefault="00985B34" w:rsidP="005C6777">
      <w:pPr>
        <w:pStyle w:val="Paragrafoelenco"/>
        <w:widowControl/>
        <w:numPr>
          <w:ilvl w:val="0"/>
          <w:numId w:val="12"/>
        </w:numPr>
        <w:autoSpaceDE w:val="0"/>
        <w:autoSpaceDN w:val="0"/>
        <w:adjustRightInd w:val="0"/>
        <w:spacing w:after="0" w:line="240" w:lineRule="auto"/>
        <w:ind w:left="314" w:hanging="283"/>
        <w:jc w:val="both"/>
        <w:rPr>
          <w:rFonts w:ascii="Times New Roman" w:hAnsi="Times New Roman" w:cs="Times New Roman"/>
          <w:sz w:val="24"/>
          <w:szCs w:val="24"/>
          <w:lang w:val="it-IT"/>
        </w:rPr>
      </w:pPr>
      <w:r w:rsidRPr="006814A8">
        <w:rPr>
          <w:rFonts w:ascii="Times New Roman" w:hAnsi="Times New Roman" w:cs="Times New Roman"/>
          <w:sz w:val="24"/>
          <w:szCs w:val="24"/>
          <w:lang w:val="it-IT"/>
        </w:rPr>
        <w:t>La verifica a campione della dichiarazione recante il rendiconto finanziario di cui all'articolo 7, comma 1, lettera b), è effettuata prima della liquidazione dell'importo concesso a titolo di compartecipazione. In tal caso, il soggetto beneficiario è tenuto a presentare, entro dieci giorni dalla richiesta</w:t>
      </w:r>
      <w:r w:rsidRPr="007F2144">
        <w:rPr>
          <w:rFonts w:ascii="Times New Roman" w:hAnsi="Times New Roman" w:cs="Times New Roman"/>
          <w:sz w:val="24"/>
          <w:szCs w:val="24"/>
          <w:lang w:val="it-IT"/>
        </w:rPr>
        <w:t xml:space="preserve">, </w:t>
      </w:r>
      <w:r w:rsidRPr="002A5F8C">
        <w:rPr>
          <w:rFonts w:ascii="Times New Roman" w:hAnsi="Times New Roman" w:cs="Times New Roman"/>
          <w:sz w:val="24"/>
          <w:szCs w:val="24"/>
          <w:lang w:val="it-IT"/>
        </w:rPr>
        <w:t xml:space="preserve">i giustificativi di tutte le spese e di tutte le entrate (tranne quelle derivanti da soggetti pubblici), nonché le quietanze sulle spese ammissibili per un importo almeno pari all'ammontare della compartecipazione così come rideterminata </w:t>
      </w:r>
      <w:r w:rsidR="001B53A6">
        <w:rPr>
          <w:rFonts w:ascii="Times New Roman" w:hAnsi="Times New Roman" w:cs="Times New Roman"/>
          <w:sz w:val="24"/>
          <w:szCs w:val="24"/>
          <w:lang w:val="it-IT"/>
        </w:rPr>
        <w:t>ai sensi dell'articolo 7, comma 3</w:t>
      </w:r>
      <w:r w:rsidRPr="005C6777">
        <w:rPr>
          <w:rFonts w:ascii="Times New Roman" w:hAnsi="Times New Roman" w:cs="Times New Roman"/>
          <w:sz w:val="24"/>
          <w:szCs w:val="24"/>
          <w:lang w:val="it-IT"/>
        </w:rPr>
        <w:t xml:space="preserve">. </w:t>
      </w:r>
      <w:r w:rsidRPr="002A5F8C">
        <w:rPr>
          <w:rFonts w:ascii="Times New Roman" w:hAnsi="Times New Roman" w:cs="Times New Roman"/>
          <w:sz w:val="24"/>
          <w:szCs w:val="24"/>
          <w:lang w:val="it-IT"/>
        </w:rPr>
        <w:t>Detta documentazione contabile quietanzata non può essere utilizzata quale rendicontazione presso altri enti pubblici</w:t>
      </w:r>
      <w:r w:rsidR="00166339" w:rsidRPr="005C6777">
        <w:rPr>
          <w:rFonts w:ascii="Times New Roman" w:hAnsi="Times New Roman" w:cs="Times New Roman"/>
          <w:sz w:val="24"/>
          <w:szCs w:val="24"/>
          <w:lang w:val="it-IT"/>
        </w:rPr>
        <w:t>.</w:t>
      </w:r>
      <w:r w:rsidRPr="005C6777">
        <w:rPr>
          <w:rFonts w:ascii="Times New Roman" w:hAnsi="Times New Roman" w:cs="Times New Roman"/>
          <w:sz w:val="24"/>
          <w:szCs w:val="24"/>
          <w:lang w:val="it-IT"/>
        </w:rPr>
        <w:t xml:space="preserve"> La mancanza o incompletezza della quietanza comporta l'esclusione del giustificativo di spesa.</w:t>
      </w:r>
      <w:r w:rsidRPr="002A5F8C">
        <w:rPr>
          <w:rFonts w:ascii="Times New Roman" w:hAnsi="Times New Roman" w:cs="Times New Roman"/>
          <w:sz w:val="24"/>
          <w:szCs w:val="24"/>
          <w:lang w:val="it-IT"/>
        </w:rPr>
        <w:t xml:space="preserve"> Sono ammessi gli scontrini fiscali purché recanti l’indicazione puntuale dei beni acquistati. Non sono</w:t>
      </w:r>
      <w:r w:rsidRPr="001C37D1">
        <w:rPr>
          <w:rFonts w:ascii="Times New Roman" w:hAnsi="Times New Roman" w:cs="Times New Roman"/>
          <w:sz w:val="24"/>
          <w:szCs w:val="24"/>
          <w:lang w:val="it-IT"/>
        </w:rPr>
        <w:t xml:space="preserve"> quindi ammessi scontrini non fiscali o privi di indicazione. Non sono ammesse altresì le attestazioni di pagamento in contanti o altre modalità non tracciabili.</w:t>
      </w:r>
      <w:r w:rsidRPr="007F2144">
        <w:rPr>
          <w:rFonts w:ascii="Times New Roman" w:hAnsi="Times New Roman" w:cs="Times New Roman"/>
          <w:sz w:val="24"/>
          <w:szCs w:val="24"/>
          <w:lang w:val="it-IT"/>
        </w:rPr>
        <w:t xml:space="preserve"> Le spese devono essere intestate </w:t>
      </w:r>
      <w:r w:rsidRPr="006814A8">
        <w:rPr>
          <w:rFonts w:ascii="Times New Roman" w:hAnsi="Times New Roman" w:cs="Times New Roman"/>
          <w:sz w:val="24"/>
          <w:szCs w:val="24"/>
          <w:lang w:val="it-IT"/>
        </w:rPr>
        <w:t>al soggetto beneficiario e chiaramente riferibili all’esecuzione del progetto sia per la data di effettuazione sia per congruità di tipologia e quantità.</w:t>
      </w:r>
    </w:p>
    <w:p w:rsidR="006F1202" w:rsidRPr="006F1202" w:rsidRDefault="006F1202" w:rsidP="002F0718">
      <w:pPr>
        <w:pStyle w:val="Paragrafoelenco"/>
        <w:widowControl/>
        <w:autoSpaceDE w:val="0"/>
        <w:autoSpaceDN w:val="0"/>
        <w:adjustRightInd w:val="0"/>
        <w:spacing w:after="0" w:line="240" w:lineRule="auto"/>
        <w:ind w:left="314"/>
        <w:jc w:val="both"/>
        <w:rPr>
          <w:rFonts w:ascii="Times New Roman" w:hAnsi="Times New Roman" w:cs="Times New Roman"/>
          <w:sz w:val="24"/>
          <w:szCs w:val="24"/>
          <w:lang w:val="it-IT"/>
        </w:rPr>
      </w:pPr>
    </w:p>
    <w:p w:rsidR="006F1202" w:rsidRPr="006F1202" w:rsidRDefault="006F1202" w:rsidP="006F1202">
      <w:pPr>
        <w:pStyle w:val="Paragrafoelenco"/>
        <w:widowControl/>
        <w:numPr>
          <w:ilvl w:val="0"/>
          <w:numId w:val="12"/>
        </w:numPr>
        <w:autoSpaceDE w:val="0"/>
        <w:autoSpaceDN w:val="0"/>
        <w:adjustRightInd w:val="0"/>
        <w:spacing w:after="0" w:line="240" w:lineRule="auto"/>
        <w:ind w:left="314" w:hanging="283"/>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 xml:space="preserve">Nel caso in cui, ai fini della verifica, sia necessario acquisire ulteriore documentazione, il soggetto beneficiario è tenuto a presentarla entro dieci giorni dalla richiesta. </w:t>
      </w:r>
    </w:p>
    <w:p w:rsidR="006F1202" w:rsidRPr="006F1202" w:rsidRDefault="006F1202" w:rsidP="006F1202">
      <w:pPr>
        <w:spacing w:after="0" w:line="240" w:lineRule="auto"/>
        <w:ind w:left="314" w:hanging="283"/>
        <w:jc w:val="both"/>
        <w:rPr>
          <w:sz w:val="24"/>
          <w:szCs w:val="24"/>
          <w:lang w:val="it-IT"/>
        </w:rPr>
      </w:pPr>
    </w:p>
    <w:p w:rsidR="006F1202" w:rsidRPr="00B608D7" w:rsidRDefault="006F1202" w:rsidP="00B608D7">
      <w:pPr>
        <w:pStyle w:val="Paragrafoelenco"/>
        <w:widowControl/>
        <w:tabs>
          <w:tab w:val="left" w:pos="284"/>
        </w:tabs>
        <w:autoSpaceDE w:val="0"/>
        <w:autoSpaceDN w:val="0"/>
        <w:adjustRightInd w:val="0"/>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t>ARTICOLO 11</w:t>
      </w:r>
    </w:p>
    <w:p w:rsidR="006F1202" w:rsidRPr="00B608D7" w:rsidRDefault="006F1202" w:rsidP="00B608D7">
      <w:pPr>
        <w:widowControl/>
        <w:tabs>
          <w:tab w:val="left" w:pos="284"/>
        </w:tabs>
        <w:autoSpaceDE w:val="0"/>
        <w:autoSpaceDN w:val="0"/>
        <w:adjustRightInd w:val="0"/>
        <w:spacing w:after="0" w:line="240" w:lineRule="auto"/>
        <w:ind w:left="284" w:hanging="284"/>
        <w:jc w:val="center"/>
        <w:rPr>
          <w:rFonts w:ascii="Times New Roman" w:hAnsi="Times New Roman" w:cs="Times New Roman"/>
          <w:b/>
          <w:sz w:val="24"/>
          <w:szCs w:val="24"/>
          <w:lang w:val="it-IT"/>
        </w:rPr>
      </w:pPr>
      <w:r w:rsidRPr="00B608D7">
        <w:rPr>
          <w:rFonts w:ascii="Times New Roman" w:hAnsi="Times New Roman" w:cs="Times New Roman"/>
          <w:b/>
          <w:sz w:val="24"/>
          <w:szCs w:val="24"/>
          <w:lang w:val="it-IT"/>
        </w:rPr>
        <w:t>Eventi di particolare rilievo</w:t>
      </w:r>
    </w:p>
    <w:p w:rsidR="006F1202" w:rsidRPr="006F1202" w:rsidRDefault="006F1202" w:rsidP="006F1202">
      <w:pPr>
        <w:widowControl/>
        <w:tabs>
          <w:tab w:val="left" w:pos="284"/>
        </w:tabs>
        <w:autoSpaceDE w:val="0"/>
        <w:autoSpaceDN w:val="0"/>
        <w:adjustRightInd w:val="0"/>
        <w:spacing w:after="0" w:line="240" w:lineRule="auto"/>
        <w:ind w:left="284" w:hanging="284"/>
        <w:jc w:val="both"/>
        <w:rPr>
          <w:rFonts w:ascii="Times New Roman" w:hAnsi="Times New Roman" w:cs="Times New Roman"/>
          <w:sz w:val="24"/>
          <w:szCs w:val="24"/>
          <w:lang w:val="it-IT"/>
        </w:rPr>
      </w:pPr>
    </w:p>
    <w:p w:rsidR="006F1202" w:rsidRPr="006F1202" w:rsidRDefault="006F1202" w:rsidP="006F1202">
      <w:pPr>
        <w:pStyle w:val="Paragrafoelenco"/>
        <w:numPr>
          <w:ilvl w:val="0"/>
          <w:numId w:val="13"/>
        </w:numPr>
        <w:autoSpaceDE w:val="0"/>
        <w:autoSpaceDN w:val="0"/>
        <w:adjustRightInd w:val="0"/>
        <w:spacing w:after="0" w:line="240" w:lineRule="auto"/>
        <w:ind w:left="314" w:hanging="283"/>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Per gli eventi di rilievo nazionale e internazionale che valorizzino in modo particolare l'immagine della Regione non si applicano le disposizioni di cui agli articoli 3, comma 6, 4</w:t>
      </w:r>
      <w:r w:rsidR="00174F30">
        <w:rPr>
          <w:rFonts w:ascii="Times New Roman" w:hAnsi="Times New Roman" w:cs="Times New Roman"/>
          <w:sz w:val="24"/>
          <w:szCs w:val="24"/>
          <w:lang w:val="it-IT"/>
        </w:rPr>
        <w:t>,</w:t>
      </w:r>
      <w:r w:rsidRPr="006F1202">
        <w:rPr>
          <w:rFonts w:ascii="Times New Roman" w:hAnsi="Times New Roman" w:cs="Times New Roman"/>
          <w:sz w:val="24"/>
          <w:szCs w:val="24"/>
          <w:lang w:val="it-IT"/>
        </w:rPr>
        <w:t xml:space="preserve"> comma 6, 5</w:t>
      </w:r>
      <w:r w:rsidR="0074442E">
        <w:rPr>
          <w:rFonts w:ascii="Times New Roman" w:hAnsi="Times New Roman" w:cs="Times New Roman"/>
          <w:sz w:val="24"/>
          <w:szCs w:val="24"/>
          <w:lang w:val="it-IT"/>
        </w:rPr>
        <w:t>,</w:t>
      </w:r>
      <w:r w:rsidRPr="006F1202">
        <w:rPr>
          <w:rFonts w:ascii="Times New Roman" w:hAnsi="Times New Roman" w:cs="Times New Roman"/>
          <w:sz w:val="24"/>
          <w:szCs w:val="24"/>
          <w:lang w:val="it-IT"/>
        </w:rPr>
        <w:t xml:space="preserve"> commi 3 e 4, e 6</w:t>
      </w:r>
      <w:r w:rsidR="00D76EE9">
        <w:rPr>
          <w:rFonts w:ascii="Times New Roman" w:hAnsi="Times New Roman" w:cs="Times New Roman"/>
          <w:sz w:val="24"/>
          <w:szCs w:val="24"/>
          <w:lang w:val="it-IT"/>
        </w:rPr>
        <w:t>,</w:t>
      </w:r>
      <w:r w:rsidRPr="006F1202">
        <w:rPr>
          <w:rFonts w:ascii="Times New Roman" w:hAnsi="Times New Roman" w:cs="Times New Roman"/>
          <w:sz w:val="24"/>
          <w:szCs w:val="24"/>
          <w:lang w:val="it-IT"/>
        </w:rPr>
        <w:t xml:space="preserve"> commi 1 e 2. </w:t>
      </w:r>
    </w:p>
    <w:p w:rsidR="006F1202" w:rsidRPr="006F1202" w:rsidRDefault="006F1202" w:rsidP="006F1202">
      <w:pPr>
        <w:pStyle w:val="Paragrafoelenco"/>
        <w:autoSpaceDE w:val="0"/>
        <w:autoSpaceDN w:val="0"/>
        <w:adjustRightInd w:val="0"/>
        <w:spacing w:after="0" w:line="240" w:lineRule="auto"/>
        <w:ind w:left="314"/>
        <w:jc w:val="both"/>
        <w:rPr>
          <w:rFonts w:ascii="Times New Roman" w:hAnsi="Times New Roman" w:cs="Times New Roman"/>
          <w:sz w:val="24"/>
          <w:szCs w:val="24"/>
          <w:lang w:val="it-IT"/>
        </w:rPr>
      </w:pPr>
    </w:p>
    <w:p w:rsidR="006F1202" w:rsidRDefault="00DE1145" w:rsidP="006F1202">
      <w:pPr>
        <w:pStyle w:val="Paragrafoelenco"/>
        <w:numPr>
          <w:ilvl w:val="0"/>
          <w:numId w:val="13"/>
        </w:numPr>
        <w:autoSpaceDE w:val="0"/>
        <w:autoSpaceDN w:val="0"/>
        <w:adjustRightInd w:val="0"/>
        <w:spacing w:after="0" w:line="240" w:lineRule="auto"/>
        <w:ind w:left="314" w:hanging="283"/>
        <w:jc w:val="both"/>
        <w:rPr>
          <w:rFonts w:ascii="Times New Roman" w:hAnsi="Times New Roman" w:cs="Times New Roman"/>
          <w:sz w:val="24"/>
          <w:szCs w:val="24"/>
          <w:lang w:val="it-IT"/>
        </w:rPr>
      </w:pPr>
      <w:r w:rsidRPr="00DE1145">
        <w:rPr>
          <w:rFonts w:ascii="Times New Roman" w:hAnsi="Times New Roman" w:cs="Times New Roman"/>
          <w:sz w:val="24"/>
          <w:szCs w:val="24"/>
          <w:lang w:val="it-IT"/>
        </w:rPr>
        <w:t>Per gli eventi di cui al comma 1, la domanda deve essere presentata almeno quarantacinque giorni antecedenti la data di svolgimento dell'iniziativa</w:t>
      </w:r>
      <w:r w:rsidR="006F1202" w:rsidRPr="00DE1145">
        <w:rPr>
          <w:rFonts w:ascii="Times New Roman" w:hAnsi="Times New Roman" w:cs="Times New Roman"/>
          <w:sz w:val="24"/>
          <w:szCs w:val="24"/>
          <w:lang w:val="it-IT"/>
        </w:rPr>
        <w:t>.</w:t>
      </w:r>
    </w:p>
    <w:p w:rsidR="00DE1145" w:rsidRDefault="00DE1145" w:rsidP="00DE1145">
      <w:pPr>
        <w:pStyle w:val="Paragrafoelenco"/>
        <w:autoSpaceDE w:val="0"/>
        <w:autoSpaceDN w:val="0"/>
        <w:adjustRightInd w:val="0"/>
        <w:spacing w:after="0" w:line="240" w:lineRule="auto"/>
        <w:ind w:left="314"/>
        <w:jc w:val="both"/>
        <w:rPr>
          <w:rFonts w:ascii="Times New Roman" w:hAnsi="Times New Roman" w:cs="Times New Roman"/>
          <w:sz w:val="24"/>
          <w:szCs w:val="24"/>
          <w:lang w:val="it-IT"/>
        </w:rPr>
      </w:pPr>
    </w:p>
    <w:p w:rsidR="00DE1145" w:rsidRPr="00DE1145" w:rsidRDefault="00DE1145" w:rsidP="006F1202">
      <w:pPr>
        <w:pStyle w:val="Paragrafoelenco"/>
        <w:numPr>
          <w:ilvl w:val="0"/>
          <w:numId w:val="13"/>
        </w:numPr>
        <w:autoSpaceDE w:val="0"/>
        <w:autoSpaceDN w:val="0"/>
        <w:adjustRightInd w:val="0"/>
        <w:spacing w:after="0" w:line="240" w:lineRule="auto"/>
        <w:ind w:left="314" w:hanging="283"/>
        <w:jc w:val="both"/>
        <w:rPr>
          <w:rFonts w:ascii="Times New Roman" w:hAnsi="Times New Roman" w:cs="Times New Roman"/>
          <w:sz w:val="24"/>
          <w:szCs w:val="24"/>
          <w:lang w:val="it-IT"/>
        </w:rPr>
      </w:pPr>
      <w:r w:rsidRPr="00DE1145">
        <w:rPr>
          <w:rFonts w:ascii="Times New Roman" w:hAnsi="Times New Roman" w:cs="Times New Roman"/>
          <w:sz w:val="24"/>
          <w:szCs w:val="24"/>
          <w:lang w:val="it-IT"/>
        </w:rPr>
        <w:t>L’Ufficio di Presidenza può concedere la compartecipazione per iniziative</w:t>
      </w:r>
      <w:r w:rsidRPr="00DE1145">
        <w:rPr>
          <w:rFonts w:ascii="Times New Roman" w:eastAsia="Cambria" w:hAnsi="Times New Roman" w:cs="Times New Roman"/>
          <w:sz w:val="24"/>
          <w:szCs w:val="24"/>
          <w:lang w:val="it-IT"/>
        </w:rPr>
        <w:t xml:space="preserve"> </w:t>
      </w:r>
      <w:r w:rsidRPr="00DE1145">
        <w:rPr>
          <w:rFonts w:ascii="Times New Roman" w:hAnsi="Times New Roman" w:cs="Times New Roman"/>
          <w:sz w:val="24"/>
          <w:szCs w:val="24"/>
          <w:lang w:val="it-IT"/>
        </w:rPr>
        <w:t>ancora da svolgersi le cui domande siano giunte oltre i termini di cui al comma 2. In tal caso il soggetto richiedente deve indicare la motivazione del ritardo</w:t>
      </w:r>
      <w:r>
        <w:rPr>
          <w:rFonts w:ascii="Times New Roman" w:hAnsi="Times New Roman" w:cs="Times New Roman"/>
          <w:sz w:val="24"/>
          <w:szCs w:val="24"/>
          <w:lang w:val="it-IT"/>
        </w:rPr>
        <w:t>.</w:t>
      </w:r>
    </w:p>
    <w:p w:rsidR="00DE1145" w:rsidRDefault="00DE1145" w:rsidP="006F1202">
      <w:pPr>
        <w:pStyle w:val="Paragrafoelenco"/>
        <w:autoSpaceDE w:val="0"/>
        <w:autoSpaceDN w:val="0"/>
        <w:adjustRightInd w:val="0"/>
        <w:spacing w:after="0" w:line="240" w:lineRule="auto"/>
        <w:ind w:left="314"/>
        <w:jc w:val="both"/>
        <w:rPr>
          <w:rFonts w:ascii="Times New Roman" w:hAnsi="Times New Roman" w:cs="Times New Roman"/>
          <w:sz w:val="24"/>
          <w:szCs w:val="24"/>
          <w:lang w:val="it-IT"/>
        </w:rPr>
      </w:pPr>
    </w:p>
    <w:p w:rsidR="006F1202" w:rsidRDefault="00DE1145" w:rsidP="006F1202">
      <w:pPr>
        <w:pStyle w:val="Paragrafoelenco"/>
        <w:numPr>
          <w:ilvl w:val="0"/>
          <w:numId w:val="13"/>
        </w:numPr>
        <w:autoSpaceDE w:val="0"/>
        <w:autoSpaceDN w:val="0"/>
        <w:adjustRightInd w:val="0"/>
        <w:spacing w:after="0" w:line="240" w:lineRule="auto"/>
        <w:ind w:left="314" w:hanging="283"/>
        <w:jc w:val="both"/>
        <w:rPr>
          <w:rFonts w:ascii="Times New Roman" w:hAnsi="Times New Roman" w:cs="Times New Roman"/>
          <w:sz w:val="24"/>
          <w:szCs w:val="24"/>
          <w:lang w:val="it-IT"/>
        </w:rPr>
      </w:pPr>
      <w:r w:rsidRPr="00DE1145">
        <w:rPr>
          <w:rFonts w:ascii="Times New Roman" w:hAnsi="Times New Roman" w:cs="Times New Roman"/>
          <w:sz w:val="24"/>
          <w:szCs w:val="24"/>
          <w:lang w:val="it-IT"/>
        </w:rPr>
        <w:t>L'Ufficio di Presidenza, in seguito all'istruttoria effettuata dalla struttura competente, con propria deliberazione concede la compartecipazione economica prenotando la relativa spesa, nei limiti comunque dell'importo massimo di 15.000 euro</w:t>
      </w:r>
      <w:r w:rsidR="006F1202" w:rsidRPr="006F1202">
        <w:rPr>
          <w:rFonts w:ascii="Times New Roman" w:hAnsi="Times New Roman" w:cs="Times New Roman"/>
          <w:sz w:val="24"/>
          <w:szCs w:val="24"/>
          <w:lang w:val="it-IT"/>
        </w:rPr>
        <w:t>.</w:t>
      </w:r>
    </w:p>
    <w:p w:rsidR="00DE1145" w:rsidRDefault="00DE1145" w:rsidP="00DE1145">
      <w:pPr>
        <w:pStyle w:val="Paragrafoelenco"/>
        <w:autoSpaceDE w:val="0"/>
        <w:autoSpaceDN w:val="0"/>
        <w:adjustRightInd w:val="0"/>
        <w:spacing w:after="0" w:line="240" w:lineRule="auto"/>
        <w:ind w:left="314"/>
        <w:jc w:val="both"/>
        <w:rPr>
          <w:rFonts w:ascii="Times New Roman" w:hAnsi="Times New Roman" w:cs="Times New Roman"/>
          <w:sz w:val="24"/>
          <w:szCs w:val="24"/>
          <w:lang w:val="it-IT"/>
        </w:rPr>
      </w:pPr>
    </w:p>
    <w:p w:rsidR="00DE1145" w:rsidRPr="00DE1145" w:rsidRDefault="00DE1145" w:rsidP="006F1202">
      <w:pPr>
        <w:pStyle w:val="Paragrafoelenco"/>
        <w:numPr>
          <w:ilvl w:val="0"/>
          <w:numId w:val="13"/>
        </w:numPr>
        <w:autoSpaceDE w:val="0"/>
        <w:autoSpaceDN w:val="0"/>
        <w:adjustRightInd w:val="0"/>
        <w:spacing w:after="0" w:line="240" w:lineRule="auto"/>
        <w:ind w:left="314" w:hanging="283"/>
        <w:jc w:val="both"/>
        <w:rPr>
          <w:rFonts w:ascii="Times New Roman" w:hAnsi="Times New Roman" w:cs="Times New Roman"/>
          <w:sz w:val="24"/>
          <w:szCs w:val="24"/>
          <w:lang w:val="it-IT"/>
        </w:rPr>
      </w:pPr>
      <w:r w:rsidRPr="00DE1145">
        <w:rPr>
          <w:rFonts w:ascii="Times New Roman" w:hAnsi="Times New Roman" w:cs="Times New Roman"/>
          <w:sz w:val="24"/>
          <w:szCs w:val="24"/>
          <w:lang w:val="it-IT"/>
        </w:rPr>
        <w:t>L'esito della domanda di compartecipazione è comunicato al soggetto richiedente entro trenta giorni dalla presentazione della stessa</w:t>
      </w:r>
      <w:r>
        <w:rPr>
          <w:rFonts w:ascii="Times New Roman" w:hAnsi="Times New Roman" w:cs="Times New Roman"/>
          <w:sz w:val="24"/>
          <w:szCs w:val="24"/>
          <w:lang w:val="it-IT"/>
        </w:rPr>
        <w:t>.</w:t>
      </w:r>
    </w:p>
    <w:p w:rsidR="006F1202" w:rsidRPr="006F1202" w:rsidRDefault="006F1202" w:rsidP="006F1202">
      <w:pPr>
        <w:pStyle w:val="Paragrafoelenco"/>
        <w:widowControl/>
        <w:tabs>
          <w:tab w:val="left" w:pos="184"/>
        </w:tabs>
        <w:spacing w:after="0" w:line="240" w:lineRule="auto"/>
        <w:ind w:left="314" w:right="57" w:hanging="283"/>
        <w:jc w:val="both"/>
        <w:rPr>
          <w:rFonts w:ascii="Times New Roman" w:hAnsi="Times New Roman" w:cs="Times New Roman"/>
          <w:sz w:val="24"/>
          <w:szCs w:val="24"/>
          <w:lang w:val="it-IT"/>
        </w:rPr>
      </w:pPr>
    </w:p>
    <w:p w:rsidR="006F1202" w:rsidRPr="006F1202" w:rsidRDefault="006F1202" w:rsidP="006F1202">
      <w:pPr>
        <w:pStyle w:val="Paragrafoelenco"/>
        <w:widowControl/>
        <w:tabs>
          <w:tab w:val="left" w:pos="184"/>
        </w:tabs>
        <w:spacing w:after="0" w:line="240" w:lineRule="auto"/>
        <w:ind w:left="314" w:right="57" w:hanging="283"/>
        <w:jc w:val="both"/>
        <w:rPr>
          <w:rFonts w:ascii="Times New Roman" w:hAnsi="Times New Roman" w:cs="Times New Roman"/>
          <w:sz w:val="24"/>
          <w:szCs w:val="24"/>
          <w:lang w:val="it-IT"/>
        </w:rPr>
      </w:pP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t>CAPO III</w:t>
      </w: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t>PATROCINIO GRATUITO</w:t>
      </w: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t>ARTICOLO 12</w:t>
      </w: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iCs/>
          <w:sz w:val="24"/>
          <w:szCs w:val="24"/>
          <w:lang w:val="it-IT"/>
        </w:rPr>
      </w:pPr>
      <w:r w:rsidRPr="00B608D7">
        <w:rPr>
          <w:rFonts w:ascii="Times New Roman" w:eastAsia="Cambria" w:hAnsi="Times New Roman" w:cs="Times New Roman"/>
          <w:b/>
          <w:iCs/>
          <w:sz w:val="24"/>
          <w:szCs w:val="24"/>
          <w:lang w:val="it-IT"/>
        </w:rPr>
        <w:t>Richiesta del patrocinio gratuito</w:t>
      </w:r>
    </w:p>
    <w:p w:rsidR="006F1202" w:rsidRPr="006F1202" w:rsidRDefault="006F1202" w:rsidP="006F1202">
      <w:pPr>
        <w:widowControl/>
        <w:tabs>
          <w:tab w:val="left" w:pos="0"/>
          <w:tab w:val="left" w:pos="284"/>
        </w:tabs>
        <w:spacing w:after="0" w:line="240" w:lineRule="auto"/>
        <w:ind w:left="284" w:right="58" w:hanging="284"/>
        <w:jc w:val="both"/>
        <w:rPr>
          <w:rFonts w:ascii="Times New Roman" w:eastAsia="Cambria" w:hAnsi="Times New Roman" w:cs="Times New Roman"/>
          <w:iCs/>
          <w:sz w:val="24"/>
          <w:szCs w:val="24"/>
          <w:lang w:val="it-IT"/>
        </w:rPr>
      </w:pPr>
    </w:p>
    <w:p w:rsidR="006F1202" w:rsidRPr="006F1202" w:rsidRDefault="006F1202" w:rsidP="006F1202">
      <w:pPr>
        <w:widowControl/>
        <w:tabs>
          <w:tab w:val="left" w:pos="284"/>
        </w:tabs>
        <w:spacing w:after="0" w:line="240" w:lineRule="auto"/>
        <w:ind w:left="284" w:right="87"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1.</w:t>
      </w:r>
      <w:r w:rsidRPr="006F1202">
        <w:rPr>
          <w:rFonts w:ascii="Times New Roman" w:eastAsia="Cambria" w:hAnsi="Times New Roman" w:cs="Times New Roman"/>
          <w:sz w:val="24"/>
          <w:szCs w:val="24"/>
          <w:lang w:val="it-IT"/>
        </w:rPr>
        <w:tab/>
        <w:t>La concessione del patrocinio gratuito del Consiglio regionale:</w:t>
      </w:r>
    </w:p>
    <w:p w:rsidR="006F1202" w:rsidRPr="006F1202" w:rsidRDefault="006F1202" w:rsidP="006F1202">
      <w:pPr>
        <w:widowControl/>
        <w:tabs>
          <w:tab w:val="left" w:pos="567"/>
        </w:tabs>
        <w:spacing w:after="0" w:line="240" w:lineRule="auto"/>
        <w:ind w:left="567" w:right="87"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a)</w:t>
      </w:r>
      <w:r w:rsidRPr="006F1202">
        <w:rPr>
          <w:rFonts w:ascii="Times New Roman" w:eastAsia="Cambria" w:hAnsi="Times New Roman" w:cs="Times New Roman"/>
          <w:sz w:val="24"/>
          <w:szCs w:val="24"/>
          <w:lang w:val="it-IT"/>
        </w:rPr>
        <w:tab/>
        <w:t>è di esclusiva competenza dell'Ufficio di Presidenza;</w:t>
      </w:r>
    </w:p>
    <w:p w:rsidR="006F1202" w:rsidRPr="006F1202" w:rsidRDefault="006F1202" w:rsidP="006F1202">
      <w:pPr>
        <w:widowControl/>
        <w:tabs>
          <w:tab w:val="left" w:pos="567"/>
        </w:tabs>
        <w:spacing w:after="0" w:line="240" w:lineRule="auto"/>
        <w:ind w:left="567" w:right="87"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b)</w:t>
      </w:r>
      <w:r w:rsidRPr="006F1202">
        <w:rPr>
          <w:rFonts w:ascii="Times New Roman" w:eastAsia="Cambria" w:hAnsi="Times New Roman" w:cs="Times New Roman"/>
          <w:sz w:val="24"/>
          <w:szCs w:val="24"/>
          <w:lang w:val="it-IT"/>
        </w:rPr>
        <w:tab/>
        <w:t>è accordata a soggetti che non abbiano fini di lucro;</w:t>
      </w:r>
    </w:p>
    <w:p w:rsidR="006F1202" w:rsidRPr="006F1202" w:rsidRDefault="006F1202" w:rsidP="006F1202">
      <w:pPr>
        <w:widowControl/>
        <w:tabs>
          <w:tab w:val="left" w:pos="567"/>
        </w:tabs>
        <w:spacing w:after="0" w:line="240" w:lineRule="auto"/>
        <w:ind w:left="567" w:right="87"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c)</w:t>
      </w:r>
      <w:r w:rsidRPr="006F1202">
        <w:rPr>
          <w:rFonts w:ascii="Times New Roman" w:eastAsia="Cambria" w:hAnsi="Times New Roman" w:cs="Times New Roman"/>
          <w:sz w:val="24"/>
          <w:szCs w:val="24"/>
          <w:lang w:val="it-IT"/>
        </w:rPr>
        <w:tab/>
        <w:t>non può essere accordata in via permanente;</w:t>
      </w:r>
    </w:p>
    <w:p w:rsidR="006F1202" w:rsidRPr="006F1202" w:rsidRDefault="006F1202" w:rsidP="006F1202">
      <w:pPr>
        <w:widowControl/>
        <w:tabs>
          <w:tab w:val="left" w:pos="567"/>
          <w:tab w:val="left" w:pos="709"/>
        </w:tabs>
        <w:spacing w:after="0" w:line="240" w:lineRule="auto"/>
        <w:ind w:left="567" w:right="87"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d)</w:t>
      </w:r>
      <w:r w:rsidRPr="006F1202">
        <w:rPr>
          <w:rFonts w:ascii="Times New Roman" w:eastAsia="Cambria" w:hAnsi="Times New Roman" w:cs="Times New Roman"/>
          <w:sz w:val="24"/>
          <w:szCs w:val="24"/>
          <w:lang w:val="it-IT"/>
        </w:rPr>
        <w:tab/>
        <w:t>non comporta oneri a carico del Consiglio regionale o benefici finanziari di alcun genere a favore del soggetto richiedente;</w:t>
      </w:r>
    </w:p>
    <w:p w:rsidR="006F1202" w:rsidRPr="006F1202" w:rsidRDefault="006F1202" w:rsidP="006F1202">
      <w:pPr>
        <w:widowControl/>
        <w:tabs>
          <w:tab w:val="left" w:pos="567"/>
        </w:tabs>
        <w:spacing w:after="0" w:line="240" w:lineRule="auto"/>
        <w:ind w:left="567" w:right="87"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e)</w:t>
      </w:r>
      <w:r w:rsidRPr="006F1202">
        <w:rPr>
          <w:rFonts w:ascii="Times New Roman" w:eastAsia="Cambria" w:hAnsi="Times New Roman" w:cs="Times New Roman"/>
          <w:sz w:val="24"/>
          <w:szCs w:val="24"/>
          <w:lang w:val="it-IT"/>
        </w:rPr>
        <w:tab/>
        <w:t>non comporta alcuna responsabilità in capo al Consiglio regionale circa l'organizzazione e lo svolgimento delle iniziative. Il Consiglio regionale resta altresì estraneo a qualunque rapporto fonte di obbligazione che si venga a costituire tra i beneficiari e i soggetti terzi.</w:t>
      </w:r>
    </w:p>
    <w:p w:rsidR="006F1202" w:rsidRPr="006F1202" w:rsidRDefault="006F1202" w:rsidP="006F1202">
      <w:pPr>
        <w:widowControl/>
        <w:tabs>
          <w:tab w:val="left" w:pos="284"/>
        </w:tabs>
        <w:spacing w:after="0" w:line="240" w:lineRule="auto"/>
        <w:ind w:left="284" w:right="58" w:hanging="284"/>
        <w:jc w:val="both"/>
        <w:rPr>
          <w:rFonts w:ascii="Times New Roman" w:eastAsia="Cambria" w:hAnsi="Times New Roman" w:cs="Times New Roman"/>
          <w:sz w:val="24"/>
          <w:szCs w:val="24"/>
          <w:lang w:val="it-IT"/>
        </w:rPr>
      </w:pPr>
    </w:p>
    <w:p w:rsidR="006F1202" w:rsidRPr="006F1202" w:rsidRDefault="006F1202" w:rsidP="006F2BFC">
      <w:pPr>
        <w:pStyle w:val="Paragrafoelenco"/>
        <w:widowControl/>
        <w:numPr>
          <w:ilvl w:val="0"/>
          <w:numId w:val="27"/>
        </w:numPr>
        <w:tabs>
          <w:tab w:val="left" w:pos="284"/>
        </w:tabs>
        <w:spacing w:after="0" w:line="240" w:lineRule="auto"/>
        <w:ind w:left="284" w:right="58"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Il patrocinio gratuito può essere concesso per iniziative culturali, artistiche, scientifiche, sociali, educative, sportive, ambientali, turistiche ed economiche, di particolare interesse e rilievo </w:t>
      </w:r>
      <w:r w:rsidR="00AC3301">
        <w:rPr>
          <w:rFonts w:ascii="Times New Roman" w:eastAsia="Cambria" w:hAnsi="Times New Roman" w:cs="Times New Roman"/>
          <w:sz w:val="24"/>
          <w:szCs w:val="24"/>
          <w:lang w:val="it-IT"/>
        </w:rPr>
        <w:t>per la Regione</w:t>
      </w:r>
      <w:r w:rsidRPr="006F1202">
        <w:rPr>
          <w:rFonts w:ascii="Times New Roman" w:eastAsia="Cambria" w:hAnsi="Times New Roman" w:cs="Times New Roman"/>
          <w:sz w:val="24"/>
          <w:szCs w:val="24"/>
          <w:lang w:val="it-IT"/>
        </w:rPr>
        <w:t>, promosse dai soggetti di cui all'articolo 2, comma 1.</w:t>
      </w:r>
    </w:p>
    <w:p w:rsidR="006F1202" w:rsidRDefault="006F1202" w:rsidP="006F1202">
      <w:pPr>
        <w:widowControl/>
        <w:tabs>
          <w:tab w:val="left" w:pos="284"/>
        </w:tabs>
        <w:spacing w:after="0" w:line="240" w:lineRule="auto"/>
        <w:ind w:right="58"/>
        <w:jc w:val="both"/>
        <w:rPr>
          <w:rFonts w:ascii="Times New Roman" w:eastAsia="Cambria" w:hAnsi="Times New Roman" w:cs="Times New Roman"/>
          <w:sz w:val="24"/>
          <w:szCs w:val="24"/>
          <w:lang w:val="it-IT"/>
        </w:rPr>
      </w:pPr>
    </w:p>
    <w:p w:rsidR="0060170B" w:rsidRDefault="0060170B" w:rsidP="006F1202">
      <w:pPr>
        <w:widowControl/>
        <w:tabs>
          <w:tab w:val="left" w:pos="284"/>
        </w:tabs>
        <w:spacing w:after="0" w:line="240" w:lineRule="auto"/>
        <w:ind w:right="58"/>
        <w:jc w:val="both"/>
        <w:rPr>
          <w:rFonts w:ascii="Times New Roman" w:eastAsia="Cambria" w:hAnsi="Times New Roman" w:cs="Times New Roman"/>
          <w:sz w:val="24"/>
          <w:szCs w:val="24"/>
          <w:lang w:val="it-IT"/>
        </w:rPr>
      </w:pPr>
    </w:p>
    <w:p w:rsidR="0060170B" w:rsidRDefault="0060170B" w:rsidP="006F1202">
      <w:pPr>
        <w:widowControl/>
        <w:tabs>
          <w:tab w:val="left" w:pos="284"/>
        </w:tabs>
        <w:spacing w:after="0" w:line="240" w:lineRule="auto"/>
        <w:ind w:right="58"/>
        <w:jc w:val="both"/>
        <w:rPr>
          <w:rFonts w:ascii="Times New Roman" w:eastAsia="Cambria" w:hAnsi="Times New Roman" w:cs="Times New Roman"/>
          <w:sz w:val="24"/>
          <w:szCs w:val="24"/>
          <w:lang w:val="it-IT"/>
        </w:rPr>
      </w:pPr>
    </w:p>
    <w:p w:rsidR="0060170B" w:rsidRDefault="0060170B" w:rsidP="006F1202">
      <w:pPr>
        <w:widowControl/>
        <w:tabs>
          <w:tab w:val="left" w:pos="284"/>
        </w:tabs>
        <w:spacing w:after="0" w:line="240" w:lineRule="auto"/>
        <w:ind w:right="58"/>
        <w:jc w:val="both"/>
        <w:rPr>
          <w:rFonts w:ascii="Times New Roman" w:eastAsia="Cambria" w:hAnsi="Times New Roman" w:cs="Times New Roman"/>
          <w:sz w:val="24"/>
          <w:szCs w:val="24"/>
          <w:lang w:val="it-IT"/>
        </w:rPr>
      </w:pPr>
    </w:p>
    <w:p w:rsidR="0060170B" w:rsidRDefault="0060170B" w:rsidP="006F1202">
      <w:pPr>
        <w:widowControl/>
        <w:tabs>
          <w:tab w:val="left" w:pos="284"/>
        </w:tabs>
        <w:spacing w:after="0" w:line="240" w:lineRule="auto"/>
        <w:ind w:right="58"/>
        <w:jc w:val="both"/>
        <w:rPr>
          <w:rFonts w:ascii="Times New Roman" w:eastAsia="Cambria" w:hAnsi="Times New Roman" w:cs="Times New Roman"/>
          <w:sz w:val="24"/>
          <w:szCs w:val="24"/>
          <w:lang w:val="it-IT"/>
        </w:rPr>
      </w:pPr>
    </w:p>
    <w:p w:rsidR="0060170B" w:rsidRPr="006F1202" w:rsidRDefault="0060170B" w:rsidP="006F1202">
      <w:pPr>
        <w:widowControl/>
        <w:tabs>
          <w:tab w:val="left" w:pos="284"/>
        </w:tabs>
        <w:spacing w:after="0" w:line="240" w:lineRule="auto"/>
        <w:ind w:right="58"/>
        <w:jc w:val="both"/>
        <w:rPr>
          <w:rFonts w:ascii="Times New Roman" w:eastAsia="Cambria" w:hAnsi="Times New Roman" w:cs="Times New Roman"/>
          <w:sz w:val="24"/>
          <w:szCs w:val="24"/>
          <w:lang w:val="it-IT"/>
        </w:rPr>
      </w:pP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lastRenderedPageBreak/>
        <w:t>ARTICOLO 13</w:t>
      </w: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iCs/>
          <w:sz w:val="24"/>
          <w:szCs w:val="24"/>
          <w:lang w:val="it-IT"/>
        </w:rPr>
      </w:pPr>
      <w:r w:rsidRPr="00B608D7">
        <w:rPr>
          <w:rFonts w:ascii="Times New Roman" w:eastAsia="Cambria" w:hAnsi="Times New Roman" w:cs="Times New Roman"/>
          <w:b/>
          <w:iCs/>
          <w:sz w:val="24"/>
          <w:szCs w:val="24"/>
          <w:lang w:val="it-IT"/>
        </w:rPr>
        <w:t>Presentazione delle domande</w:t>
      </w:r>
    </w:p>
    <w:p w:rsidR="006F1202" w:rsidRPr="006F1202" w:rsidRDefault="006F1202" w:rsidP="006F1202">
      <w:pPr>
        <w:pStyle w:val="Paragrafoelenco"/>
        <w:widowControl/>
        <w:tabs>
          <w:tab w:val="left" w:pos="284"/>
        </w:tabs>
        <w:spacing w:after="0" w:line="240" w:lineRule="auto"/>
        <w:ind w:left="326" w:right="58" w:hanging="326"/>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4"/>
        </w:numPr>
        <w:tabs>
          <w:tab w:val="left" w:pos="284"/>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Le domande di patrocinio gratuito, sottoscritte dal legale rappresentante del soggetto richiedente, sono presentate al Presidente del Consiglio sulla base del modello di cui all'Allegato C, rinvenibile sul sito istituzionale del Consiglio regionale.</w:t>
      </w:r>
    </w:p>
    <w:p w:rsidR="006F1202" w:rsidRPr="006F1202" w:rsidRDefault="006F1202" w:rsidP="006F1202">
      <w:pPr>
        <w:widowControl/>
        <w:tabs>
          <w:tab w:val="left" w:pos="284"/>
        </w:tabs>
        <w:spacing w:after="0" w:line="240" w:lineRule="auto"/>
        <w:ind w:left="314"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4"/>
        </w:numPr>
        <w:tabs>
          <w:tab w:val="left" w:pos="284"/>
          <w:tab w:val="left" w:pos="326"/>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Le domande di cui al comma 1 sono trasmesse per posta, a mezzo di raccomandata con avviso di ricevimento, </w:t>
      </w:r>
      <w:r w:rsidR="002100A3">
        <w:rPr>
          <w:rFonts w:ascii="Times New Roman" w:eastAsia="Cambria" w:hAnsi="Times New Roman" w:cs="Times New Roman"/>
          <w:sz w:val="24"/>
          <w:szCs w:val="24"/>
          <w:lang w:val="it-IT"/>
        </w:rPr>
        <w:t xml:space="preserve">o </w:t>
      </w:r>
      <w:r w:rsidRPr="006F1202">
        <w:rPr>
          <w:rFonts w:ascii="Times New Roman" w:eastAsia="Cambria" w:hAnsi="Times New Roman" w:cs="Times New Roman"/>
          <w:sz w:val="24"/>
          <w:szCs w:val="24"/>
          <w:lang w:val="it-IT"/>
        </w:rPr>
        <w:t xml:space="preserve">per posta elettronica certificata (PEC) all'indirizzo </w:t>
      </w:r>
      <w:hyperlink r:id="rId6" w:history="1">
        <w:r w:rsidRPr="006F1202">
          <w:rPr>
            <w:rStyle w:val="Collegamentoipertestuale"/>
            <w:rFonts w:ascii="Times New Roman" w:eastAsia="Cambria" w:hAnsi="Times New Roman" w:cs="Times New Roman"/>
            <w:i/>
            <w:color w:val="auto"/>
            <w:sz w:val="24"/>
            <w:szCs w:val="24"/>
            <w:u w:val="none"/>
            <w:lang w:val="it-IT"/>
          </w:rPr>
          <w:t>consiglio.regione.vda@cert.legalmail.it</w:t>
        </w:r>
      </w:hyperlink>
      <w:r w:rsidR="002100A3">
        <w:rPr>
          <w:rStyle w:val="Collegamentoipertestuale"/>
          <w:rFonts w:ascii="Times New Roman" w:eastAsia="Cambria" w:hAnsi="Times New Roman" w:cs="Times New Roman"/>
          <w:i/>
          <w:color w:val="auto"/>
          <w:sz w:val="24"/>
          <w:szCs w:val="24"/>
          <w:u w:val="none"/>
          <w:lang w:val="it-IT"/>
        </w:rPr>
        <w:t>,</w:t>
      </w:r>
      <w:r w:rsidRPr="006F1202">
        <w:rPr>
          <w:rFonts w:ascii="Times New Roman" w:eastAsia="Cambria" w:hAnsi="Times New Roman" w:cs="Times New Roman"/>
          <w:sz w:val="24"/>
          <w:szCs w:val="24"/>
          <w:lang w:val="it-IT"/>
        </w:rPr>
        <w:t xml:space="preserve"> oppure consegnate a mano presso l'archivio del Consiglio regionale, Piazza </w:t>
      </w:r>
      <w:proofErr w:type="spellStart"/>
      <w:r w:rsidRPr="006F1202">
        <w:rPr>
          <w:rFonts w:ascii="Times New Roman" w:eastAsia="Cambria" w:hAnsi="Times New Roman" w:cs="Times New Roman"/>
          <w:sz w:val="24"/>
          <w:szCs w:val="24"/>
          <w:lang w:val="it-IT"/>
        </w:rPr>
        <w:t>Deffeyes</w:t>
      </w:r>
      <w:proofErr w:type="spellEnd"/>
      <w:r w:rsidRPr="006F1202">
        <w:rPr>
          <w:rFonts w:ascii="Times New Roman" w:eastAsia="Cambria" w:hAnsi="Times New Roman" w:cs="Times New Roman"/>
          <w:sz w:val="24"/>
          <w:szCs w:val="24"/>
          <w:lang w:val="it-IT"/>
        </w:rPr>
        <w:t xml:space="preserve"> 1, primo piano.</w:t>
      </w:r>
    </w:p>
    <w:p w:rsidR="006F1202" w:rsidRPr="006F1202" w:rsidRDefault="006F1202" w:rsidP="006F1202">
      <w:pPr>
        <w:pStyle w:val="Paragrafoelenco"/>
        <w:autoSpaceDE w:val="0"/>
        <w:autoSpaceDN w:val="0"/>
        <w:adjustRightInd w:val="0"/>
        <w:spacing w:after="0" w:line="240" w:lineRule="auto"/>
        <w:ind w:left="314"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4"/>
        </w:numPr>
        <w:tabs>
          <w:tab w:val="left" w:pos="0"/>
          <w:tab w:val="left" w:pos="284"/>
        </w:tabs>
        <w:autoSpaceDE w:val="0"/>
        <w:autoSpaceDN w:val="0"/>
        <w:adjustRightInd w:val="0"/>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Le domande devono essere presentate almeno quarantacinque giorni antecedenti la data di svolgimento dell'iniziativa per la quale viene richiesto il patrocinio gratuito</w:t>
      </w:r>
      <w:r w:rsidR="00E60594">
        <w:rPr>
          <w:lang w:val="it-IT"/>
        </w:rPr>
        <w:t>.</w:t>
      </w:r>
    </w:p>
    <w:p w:rsidR="006F1202" w:rsidRPr="006F1202" w:rsidRDefault="006F1202" w:rsidP="006F1202">
      <w:pPr>
        <w:pStyle w:val="Paragrafoelenco"/>
        <w:widowControl/>
        <w:tabs>
          <w:tab w:val="left" w:pos="0"/>
          <w:tab w:val="left" w:pos="284"/>
        </w:tabs>
        <w:autoSpaceDE w:val="0"/>
        <w:autoSpaceDN w:val="0"/>
        <w:adjustRightInd w:val="0"/>
        <w:spacing w:after="0" w:line="240" w:lineRule="auto"/>
        <w:ind w:left="314"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numPr>
          <w:ilvl w:val="0"/>
          <w:numId w:val="14"/>
        </w:numPr>
        <w:autoSpaceDE w:val="0"/>
        <w:autoSpaceDN w:val="0"/>
        <w:adjustRightInd w:val="0"/>
        <w:spacing w:after="0" w:line="240" w:lineRule="auto"/>
        <w:ind w:left="314"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Le domande sono inoltrate alla struttura organizzativa Affari generali, Ufficio attività culturali e </w:t>
      </w:r>
      <w:r w:rsidR="00750ABA">
        <w:rPr>
          <w:rFonts w:ascii="Times New Roman" w:eastAsia="Cambria" w:hAnsi="Times New Roman" w:cs="Times New Roman"/>
          <w:sz w:val="24"/>
          <w:szCs w:val="24"/>
          <w:lang w:val="it-IT"/>
        </w:rPr>
        <w:t>C</w:t>
      </w:r>
      <w:r w:rsidRPr="006F1202">
        <w:rPr>
          <w:rFonts w:ascii="Times New Roman" w:eastAsia="Cambria" w:hAnsi="Times New Roman" w:cs="Times New Roman"/>
          <w:sz w:val="24"/>
          <w:szCs w:val="24"/>
          <w:lang w:val="it-IT"/>
        </w:rPr>
        <w:t>erimoniale, del Consiglio regionale, di seguito denominata struttura competente, per l'istruttoria.</w:t>
      </w:r>
    </w:p>
    <w:p w:rsidR="006F1202" w:rsidRPr="006F1202" w:rsidRDefault="006F1202" w:rsidP="006F1202">
      <w:pPr>
        <w:pStyle w:val="Paragrafoelenco"/>
        <w:widowControl/>
        <w:tabs>
          <w:tab w:val="left" w:pos="0"/>
          <w:tab w:val="left" w:pos="284"/>
        </w:tabs>
        <w:spacing w:after="0" w:line="240" w:lineRule="auto"/>
        <w:ind w:left="314"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4"/>
        </w:numPr>
        <w:tabs>
          <w:tab w:val="left" w:pos="0"/>
          <w:tab w:val="left" w:pos="284"/>
        </w:tabs>
        <w:spacing w:after="0" w:line="240" w:lineRule="auto"/>
        <w:ind w:left="314" w:right="58" w:hanging="283"/>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 xml:space="preserve">L’Ufficio di Presidenza può concedere, in casi eccezionali, </w:t>
      </w:r>
      <w:r w:rsidR="003C10AD">
        <w:rPr>
          <w:rFonts w:ascii="Times New Roman" w:hAnsi="Times New Roman" w:cs="Times New Roman"/>
          <w:sz w:val="24"/>
          <w:szCs w:val="24"/>
          <w:lang w:val="it-IT"/>
        </w:rPr>
        <w:t xml:space="preserve">per esempio </w:t>
      </w:r>
      <w:r w:rsidR="000868B4" w:rsidRPr="000868B4">
        <w:rPr>
          <w:rFonts w:ascii="Times New Roman" w:hAnsi="Times New Roman" w:cs="Times New Roman"/>
          <w:sz w:val="24"/>
          <w:szCs w:val="24"/>
          <w:lang w:val="it-IT"/>
        </w:rPr>
        <w:t xml:space="preserve">per eventi non programmabili </w:t>
      </w:r>
      <w:r w:rsidR="003C10AD">
        <w:rPr>
          <w:rFonts w:ascii="Times New Roman" w:hAnsi="Times New Roman" w:cs="Times New Roman"/>
          <w:sz w:val="24"/>
          <w:szCs w:val="24"/>
          <w:lang w:val="it-IT"/>
        </w:rPr>
        <w:t>o</w:t>
      </w:r>
      <w:bookmarkStart w:id="0" w:name="_GoBack"/>
      <w:bookmarkEnd w:id="0"/>
      <w:r w:rsidR="000868B4" w:rsidRPr="000868B4">
        <w:rPr>
          <w:rFonts w:ascii="Times New Roman" w:hAnsi="Times New Roman" w:cs="Times New Roman"/>
          <w:sz w:val="24"/>
          <w:szCs w:val="24"/>
          <w:lang w:val="it-IT"/>
        </w:rPr>
        <w:t xml:space="preserve"> di nuova istituzione e realizzazione</w:t>
      </w:r>
      <w:r w:rsidRPr="000868B4">
        <w:rPr>
          <w:rFonts w:ascii="Times New Roman" w:hAnsi="Times New Roman" w:cs="Times New Roman"/>
          <w:sz w:val="24"/>
          <w:szCs w:val="24"/>
          <w:lang w:val="it-IT"/>
        </w:rPr>
        <w:t>, il patro</w:t>
      </w:r>
      <w:r w:rsidRPr="006F1202">
        <w:rPr>
          <w:rFonts w:ascii="Times New Roman" w:hAnsi="Times New Roman" w:cs="Times New Roman"/>
          <w:sz w:val="24"/>
          <w:szCs w:val="24"/>
          <w:lang w:val="it-IT"/>
        </w:rPr>
        <w:t>cinio gratuito per iniziative</w:t>
      </w:r>
      <w:r w:rsidRPr="006F1202">
        <w:rPr>
          <w:rFonts w:ascii="Times New Roman" w:eastAsia="Cambria" w:hAnsi="Times New Roman" w:cs="Times New Roman"/>
          <w:sz w:val="24"/>
          <w:szCs w:val="24"/>
          <w:lang w:val="it-IT"/>
        </w:rPr>
        <w:t xml:space="preserve"> </w:t>
      </w:r>
      <w:r w:rsidRPr="006F1202">
        <w:rPr>
          <w:rFonts w:ascii="Times New Roman" w:hAnsi="Times New Roman" w:cs="Times New Roman"/>
          <w:sz w:val="24"/>
          <w:szCs w:val="24"/>
          <w:lang w:val="it-IT"/>
        </w:rPr>
        <w:t>ancora da svolgersi le cui richieste siano giunte oltre i termini di cui al comma 3. In tal caso il soggetto richiedente deve indicare la motivazione del ritardo.</w:t>
      </w:r>
    </w:p>
    <w:p w:rsidR="006F1202" w:rsidRPr="006F1202" w:rsidRDefault="006F1202" w:rsidP="006F1202">
      <w:pPr>
        <w:pStyle w:val="Paragrafoelenco"/>
        <w:tabs>
          <w:tab w:val="left" w:pos="284"/>
        </w:tabs>
        <w:spacing w:after="0" w:line="240" w:lineRule="auto"/>
        <w:ind w:left="314" w:hanging="283"/>
        <w:jc w:val="both"/>
        <w:rPr>
          <w:rFonts w:ascii="Times New Roman" w:hAnsi="Times New Roman" w:cs="Times New Roman"/>
          <w:sz w:val="24"/>
          <w:szCs w:val="24"/>
          <w:lang w:val="it-IT"/>
        </w:rPr>
      </w:pPr>
    </w:p>
    <w:p w:rsidR="006F1202" w:rsidRPr="006F1202" w:rsidRDefault="006F1202" w:rsidP="006F1202">
      <w:pPr>
        <w:pStyle w:val="Paragrafoelenco"/>
        <w:widowControl/>
        <w:numPr>
          <w:ilvl w:val="0"/>
          <w:numId w:val="14"/>
        </w:numPr>
        <w:tabs>
          <w:tab w:val="left" w:pos="284"/>
          <w:tab w:val="left" w:pos="326"/>
        </w:tabs>
        <w:spacing w:after="0" w:line="240" w:lineRule="auto"/>
        <w:ind w:left="314" w:right="58" w:hanging="283"/>
        <w:jc w:val="both"/>
        <w:rPr>
          <w:rFonts w:ascii="Times New Roman" w:hAnsi="Times New Roman" w:cs="Times New Roman"/>
          <w:sz w:val="24"/>
          <w:szCs w:val="24"/>
          <w:lang w:val="it-IT"/>
        </w:rPr>
      </w:pPr>
      <w:r w:rsidRPr="006F1202">
        <w:rPr>
          <w:rFonts w:ascii="Times New Roman" w:eastAsia="Cambria" w:hAnsi="Times New Roman" w:cs="Times New Roman"/>
          <w:sz w:val="24"/>
          <w:szCs w:val="24"/>
          <w:lang w:val="it-IT"/>
        </w:rPr>
        <w:t>La domanda deve indicare:</w:t>
      </w:r>
    </w:p>
    <w:p w:rsidR="006F1202" w:rsidRPr="006F1202" w:rsidRDefault="006F1202" w:rsidP="006F1202">
      <w:pPr>
        <w:pStyle w:val="Paragrafoelenco"/>
        <w:widowControl/>
        <w:numPr>
          <w:ilvl w:val="1"/>
          <w:numId w:val="15"/>
        </w:numPr>
        <w:tabs>
          <w:tab w:val="left" w:pos="567"/>
        </w:tabs>
        <w:spacing w:after="0" w:line="240" w:lineRule="auto"/>
        <w:ind w:left="598" w:right="58"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i dati identificativi del soggetto richiedente;</w:t>
      </w:r>
    </w:p>
    <w:p w:rsidR="006F1202" w:rsidRPr="006F1202" w:rsidRDefault="006F1202" w:rsidP="006F1202">
      <w:pPr>
        <w:pStyle w:val="Paragrafoelenco"/>
        <w:widowControl/>
        <w:numPr>
          <w:ilvl w:val="1"/>
          <w:numId w:val="15"/>
        </w:numPr>
        <w:tabs>
          <w:tab w:val="left" w:pos="468"/>
          <w:tab w:val="left" w:pos="567"/>
        </w:tabs>
        <w:spacing w:after="0" w:line="240" w:lineRule="auto"/>
        <w:ind w:left="598" w:right="58"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la descrizione dell'iniziativa per la quale è richiesto il patrocinio gratuito;</w:t>
      </w:r>
    </w:p>
    <w:p w:rsidR="006F1202" w:rsidRPr="006F1202" w:rsidRDefault="006F1202" w:rsidP="006F1202">
      <w:pPr>
        <w:pStyle w:val="Paragrafoelenco"/>
        <w:widowControl/>
        <w:numPr>
          <w:ilvl w:val="1"/>
          <w:numId w:val="15"/>
        </w:numPr>
        <w:tabs>
          <w:tab w:val="left" w:pos="468"/>
          <w:tab w:val="left" w:pos="567"/>
        </w:tabs>
        <w:spacing w:after="0" w:line="240" w:lineRule="auto"/>
        <w:ind w:left="598" w:right="58" w:hanging="28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la partecipazione economica o gratuita di altri soggetti pubblici e privati.</w:t>
      </w:r>
    </w:p>
    <w:p w:rsidR="006F1202" w:rsidRPr="006F1202" w:rsidRDefault="006F1202" w:rsidP="006F1202">
      <w:pPr>
        <w:widowControl/>
        <w:tabs>
          <w:tab w:val="left" w:pos="284"/>
        </w:tabs>
        <w:spacing w:after="0" w:line="240" w:lineRule="auto"/>
        <w:ind w:left="598" w:right="58" w:hanging="284"/>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4"/>
        </w:numPr>
        <w:tabs>
          <w:tab w:val="left" w:pos="284"/>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Alla domanda va allegata la fotocopia di un documento di identità in corso di validità del legale rappresentante del soggetto richiedente.</w:t>
      </w:r>
    </w:p>
    <w:p w:rsidR="006F1202" w:rsidRPr="006F1202" w:rsidRDefault="006F1202" w:rsidP="006F1202">
      <w:pPr>
        <w:pStyle w:val="Paragrafoelenco"/>
        <w:widowControl/>
        <w:tabs>
          <w:tab w:val="left" w:pos="284"/>
        </w:tabs>
        <w:spacing w:after="0" w:line="240" w:lineRule="auto"/>
        <w:ind w:left="314"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numPr>
          <w:ilvl w:val="0"/>
          <w:numId w:val="14"/>
        </w:numPr>
        <w:tabs>
          <w:tab w:val="left" w:pos="284"/>
        </w:tabs>
        <w:spacing w:after="0" w:line="240" w:lineRule="auto"/>
        <w:ind w:left="314"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Eventuali variazioni degli elementi indicati nella domanda di cui al comma 6, lettere a) e b), devono essere immediatamente comunicate alla struttura competente.</w:t>
      </w:r>
    </w:p>
    <w:p w:rsidR="006F1202" w:rsidRPr="006F1202" w:rsidRDefault="006F1202" w:rsidP="006F1202">
      <w:pPr>
        <w:pStyle w:val="Paragrafoelenco"/>
        <w:tabs>
          <w:tab w:val="left" w:pos="284"/>
        </w:tabs>
        <w:spacing w:after="0" w:line="240" w:lineRule="auto"/>
        <w:ind w:left="314" w:hanging="283"/>
        <w:jc w:val="both"/>
        <w:rPr>
          <w:rFonts w:ascii="Times New Roman" w:eastAsia="Cambria" w:hAnsi="Times New Roman" w:cs="Times New Roman"/>
          <w:sz w:val="24"/>
          <w:szCs w:val="24"/>
          <w:lang w:val="it-IT"/>
        </w:rPr>
      </w:pPr>
    </w:p>
    <w:p w:rsidR="006F1202" w:rsidRPr="006F1202" w:rsidRDefault="006F1202" w:rsidP="006F1202">
      <w:pPr>
        <w:pStyle w:val="Paragrafoelenco"/>
        <w:numPr>
          <w:ilvl w:val="0"/>
          <w:numId w:val="14"/>
        </w:numPr>
        <w:tabs>
          <w:tab w:val="left" w:pos="284"/>
        </w:tabs>
        <w:spacing w:after="0" w:line="240" w:lineRule="auto"/>
        <w:ind w:left="314"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 xml:space="preserve"> Per le comunicazioni con i beneficiari è prevalentemente utilizzata la posta elettronica certificata.</w:t>
      </w:r>
    </w:p>
    <w:p w:rsidR="006F1202" w:rsidRPr="006F1202" w:rsidRDefault="006F1202" w:rsidP="006F1202">
      <w:pPr>
        <w:widowControl/>
        <w:tabs>
          <w:tab w:val="left" w:pos="284"/>
        </w:tabs>
        <w:spacing w:after="0" w:line="240" w:lineRule="auto"/>
        <w:ind w:right="370"/>
        <w:jc w:val="both"/>
        <w:rPr>
          <w:rFonts w:ascii="Times New Roman" w:eastAsia="Cambria" w:hAnsi="Times New Roman" w:cs="Times New Roman"/>
          <w:sz w:val="24"/>
          <w:szCs w:val="24"/>
          <w:lang w:val="it-IT"/>
        </w:rPr>
      </w:pP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t>ARTICOLO 14</w:t>
      </w: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iCs/>
          <w:sz w:val="24"/>
          <w:szCs w:val="24"/>
          <w:lang w:val="it-IT"/>
        </w:rPr>
      </w:pPr>
      <w:r w:rsidRPr="00B608D7">
        <w:rPr>
          <w:rFonts w:ascii="Times New Roman" w:eastAsia="Cambria" w:hAnsi="Times New Roman" w:cs="Times New Roman"/>
          <w:b/>
          <w:iCs/>
          <w:sz w:val="24"/>
          <w:szCs w:val="24"/>
          <w:lang w:val="it-IT"/>
        </w:rPr>
        <w:t>Istruttoria delle domande</w:t>
      </w:r>
    </w:p>
    <w:p w:rsidR="006F1202" w:rsidRPr="006F1202" w:rsidRDefault="006F1202" w:rsidP="006F1202">
      <w:pPr>
        <w:widowControl/>
        <w:tabs>
          <w:tab w:val="left" w:pos="284"/>
        </w:tabs>
        <w:spacing w:after="0" w:line="240" w:lineRule="auto"/>
        <w:ind w:left="284" w:right="58" w:hanging="284"/>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6"/>
        </w:numPr>
        <w:tabs>
          <w:tab w:val="left" w:pos="284"/>
        </w:tabs>
        <w:spacing w:after="0" w:line="240" w:lineRule="auto"/>
        <w:ind w:left="314" w:right="58" w:hanging="26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La struttura competente verifica la conformità delle domande pervenute ai requisiti di cui agli articoli 12 e 13, accerta la completezza della documentazione allegata e verifica l'ammissibilità delle medesime.</w:t>
      </w:r>
    </w:p>
    <w:p w:rsidR="006F1202" w:rsidRPr="006F1202" w:rsidRDefault="006F1202" w:rsidP="006F1202">
      <w:pPr>
        <w:pStyle w:val="Paragrafoelenco"/>
        <w:widowControl/>
        <w:tabs>
          <w:tab w:val="left" w:pos="284"/>
        </w:tabs>
        <w:spacing w:after="0" w:line="240" w:lineRule="auto"/>
        <w:ind w:left="314" w:right="58" w:hanging="264"/>
        <w:jc w:val="both"/>
        <w:rPr>
          <w:rFonts w:ascii="Times New Roman" w:eastAsia="Cambria" w:hAnsi="Times New Roman" w:cs="Times New Roman"/>
          <w:sz w:val="24"/>
          <w:szCs w:val="24"/>
          <w:lang w:val="it-IT"/>
        </w:rPr>
      </w:pPr>
    </w:p>
    <w:p w:rsidR="006F1202" w:rsidRPr="006F1202" w:rsidRDefault="006F1202" w:rsidP="006F1202">
      <w:pPr>
        <w:pStyle w:val="Paragrafoelenco"/>
        <w:numPr>
          <w:ilvl w:val="0"/>
          <w:numId w:val="16"/>
        </w:numPr>
        <w:tabs>
          <w:tab w:val="left" w:pos="284"/>
        </w:tabs>
        <w:spacing w:after="0" w:line="240" w:lineRule="auto"/>
        <w:ind w:left="314" w:hanging="26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Le domande carenti, in tutto o in parte, della documentazione richiesta devono essere regolarizzate entro dieci giorni dal ricevimento della richiesta della struttura competente, a pena di inammissibilità.</w:t>
      </w:r>
    </w:p>
    <w:p w:rsidR="006F1202" w:rsidRPr="006F1202" w:rsidRDefault="006F1202" w:rsidP="006F1202">
      <w:pPr>
        <w:pStyle w:val="Paragrafoelenco"/>
        <w:widowControl/>
        <w:tabs>
          <w:tab w:val="left" w:pos="284"/>
        </w:tabs>
        <w:spacing w:after="0" w:line="240" w:lineRule="auto"/>
        <w:ind w:left="314" w:right="58" w:hanging="264"/>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6"/>
        </w:numPr>
        <w:tabs>
          <w:tab w:val="left" w:pos="284"/>
        </w:tabs>
        <w:spacing w:after="0" w:line="240" w:lineRule="auto"/>
        <w:ind w:left="314" w:right="58" w:hanging="264"/>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La struttura competente sottopone periodicamente all’Ufficio di Presidenza una relazione in ordine alle richieste di patrocinio gratuito pervenute, segnalando le cause di inammissibilità delle stesse.</w:t>
      </w:r>
    </w:p>
    <w:p w:rsidR="006F1202" w:rsidRPr="006F1202" w:rsidRDefault="006F1202" w:rsidP="006F1202">
      <w:pPr>
        <w:pStyle w:val="Paragrafoelenco"/>
        <w:widowControl/>
        <w:tabs>
          <w:tab w:val="left" w:pos="284"/>
        </w:tabs>
        <w:spacing w:after="0" w:line="240" w:lineRule="auto"/>
        <w:ind w:left="314" w:right="58"/>
        <w:jc w:val="both"/>
        <w:rPr>
          <w:rFonts w:ascii="Times New Roman" w:eastAsia="Cambria" w:hAnsi="Times New Roman" w:cs="Times New Roman"/>
          <w:sz w:val="24"/>
          <w:szCs w:val="24"/>
          <w:lang w:val="it-IT"/>
        </w:rPr>
      </w:pP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lastRenderedPageBreak/>
        <w:t>ARTICOLO 15</w:t>
      </w: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t>Concessione del patrocinio gratuito</w:t>
      </w:r>
    </w:p>
    <w:p w:rsidR="006F1202" w:rsidRPr="006F1202" w:rsidRDefault="006F1202" w:rsidP="006F1202">
      <w:pPr>
        <w:widowControl/>
        <w:tabs>
          <w:tab w:val="left" w:pos="284"/>
        </w:tabs>
        <w:spacing w:after="0" w:line="240" w:lineRule="auto"/>
        <w:ind w:left="284" w:right="58" w:hanging="284"/>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7"/>
        </w:numPr>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L’Ufficio di Presidenza, sulla base dell'istruttoria della struttura competente, delibera la concessione del patrocinio gratuito.</w:t>
      </w:r>
    </w:p>
    <w:p w:rsidR="006F1202" w:rsidRPr="006F1202" w:rsidRDefault="006F1202" w:rsidP="006F1202">
      <w:pPr>
        <w:pStyle w:val="Paragrafoelenco"/>
        <w:widowControl/>
        <w:spacing w:after="0" w:line="240" w:lineRule="auto"/>
        <w:ind w:left="314" w:right="58"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7"/>
        </w:numPr>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A seguito della concessione del patrocinio gratuito, la struttura competente invia al soggetto beneficiario il logo del Consiglio regionale con l'obbligo di esibirlo, in posizione graficamente visibile, su tutto il materiale promozionale e pubblicitario prodotto, preventivamente visionato e approvato dalla struttura competente, con la dicitura “con il patrocinio del Consiglio regionale della Valle d'Aosta”.</w:t>
      </w:r>
    </w:p>
    <w:p w:rsidR="006F1202" w:rsidRPr="006F1202" w:rsidRDefault="006F1202" w:rsidP="006F1202">
      <w:pPr>
        <w:pStyle w:val="Paragrafoelenco"/>
        <w:spacing w:after="0" w:line="240" w:lineRule="auto"/>
        <w:ind w:left="314"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7"/>
        </w:numPr>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In caso di utilizzo indebito del logo</w:t>
      </w:r>
      <w:r w:rsidR="006A733D">
        <w:rPr>
          <w:rFonts w:ascii="Times New Roman" w:eastAsia="Cambria" w:hAnsi="Times New Roman" w:cs="Times New Roman"/>
          <w:sz w:val="24"/>
          <w:szCs w:val="24"/>
          <w:lang w:val="it-IT"/>
        </w:rPr>
        <w:t>,</w:t>
      </w:r>
      <w:r w:rsidRPr="006F1202">
        <w:rPr>
          <w:rFonts w:ascii="Times New Roman" w:eastAsia="Cambria" w:hAnsi="Times New Roman" w:cs="Times New Roman"/>
          <w:sz w:val="24"/>
          <w:szCs w:val="24"/>
          <w:lang w:val="it-IT"/>
        </w:rPr>
        <w:t xml:space="preserve"> l'Ufficio di Presidenza valuta la irricevibilità di successive istanze provenienti dal medesimo oggetto.</w:t>
      </w:r>
    </w:p>
    <w:p w:rsidR="006F1202" w:rsidRPr="006F1202" w:rsidRDefault="006F1202" w:rsidP="006F1202">
      <w:pPr>
        <w:pStyle w:val="Paragrafoelenco"/>
        <w:spacing w:after="0" w:line="240" w:lineRule="auto"/>
        <w:ind w:left="314" w:hanging="283"/>
        <w:jc w:val="both"/>
        <w:rPr>
          <w:rFonts w:ascii="Times New Roman" w:eastAsia="Cambria" w:hAnsi="Times New Roman" w:cs="Times New Roman"/>
          <w:sz w:val="24"/>
          <w:szCs w:val="24"/>
          <w:lang w:val="it-IT"/>
        </w:rPr>
      </w:pPr>
    </w:p>
    <w:p w:rsidR="006F1202" w:rsidRPr="006F1202" w:rsidRDefault="006F1202" w:rsidP="006F1202">
      <w:pPr>
        <w:pStyle w:val="Paragrafoelenco"/>
        <w:numPr>
          <w:ilvl w:val="0"/>
          <w:numId w:val="17"/>
        </w:numPr>
        <w:spacing w:after="0" w:line="240" w:lineRule="auto"/>
        <w:ind w:left="314" w:hanging="283"/>
        <w:jc w:val="both"/>
        <w:rPr>
          <w:rFonts w:ascii="Times New Roman" w:eastAsia="Cambria" w:hAnsi="Times New Roman" w:cs="Times New Roman"/>
          <w:sz w:val="24"/>
          <w:szCs w:val="24"/>
          <w:lang w:val="it-IT"/>
        </w:rPr>
      </w:pPr>
      <w:r w:rsidRPr="006F1202">
        <w:rPr>
          <w:rFonts w:ascii="Times New Roman" w:hAnsi="Times New Roman" w:cs="Times New Roman"/>
          <w:sz w:val="24"/>
          <w:szCs w:val="24"/>
          <w:lang w:val="it-IT"/>
        </w:rPr>
        <w:t>L'esito della domanda di patrocinio gratuito è comunicato al soggetto richiedente entro trenta giorni dalla data di ricezione della domanda. Nel caso di invio della domanda per posta a mezzo di raccomandata con avviso di ricevimento, fa fede la data di ricezione della raccomandata da parte dell'archivio del Consiglio regionale.</w:t>
      </w:r>
    </w:p>
    <w:p w:rsidR="006F1202" w:rsidRPr="006F1202" w:rsidRDefault="006F1202" w:rsidP="006F1202">
      <w:pPr>
        <w:spacing w:after="0" w:line="240" w:lineRule="auto"/>
        <w:ind w:left="314"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7"/>
        </w:numPr>
        <w:tabs>
          <w:tab w:val="left" w:pos="284"/>
        </w:tabs>
        <w:spacing w:after="0" w:line="240" w:lineRule="auto"/>
        <w:ind w:left="314" w:right="58"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Il Consiglio regionale può assicurare, se richiesto, il proprio sostegno alle iniziative autorizzate anche mediante l'incentivazione della partecipazione alle medesime di autorità regionali.</w:t>
      </w:r>
    </w:p>
    <w:p w:rsidR="006F1202" w:rsidRPr="006F1202" w:rsidRDefault="006F1202" w:rsidP="006F1202">
      <w:pPr>
        <w:spacing w:after="0" w:line="240" w:lineRule="auto"/>
        <w:ind w:left="314" w:hanging="283"/>
        <w:jc w:val="both"/>
        <w:rPr>
          <w:rFonts w:ascii="Times New Roman" w:eastAsia="Cambria" w:hAnsi="Times New Roman" w:cs="Times New Roman"/>
          <w:sz w:val="24"/>
          <w:szCs w:val="24"/>
          <w:lang w:val="it-IT"/>
        </w:rPr>
      </w:pP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t>ARTICOLO 16</w:t>
      </w:r>
    </w:p>
    <w:p w:rsidR="006F1202" w:rsidRPr="00B608D7" w:rsidRDefault="006F1202" w:rsidP="00B608D7">
      <w:pPr>
        <w:widowControl/>
        <w:tabs>
          <w:tab w:val="left" w:pos="284"/>
        </w:tabs>
        <w:autoSpaceDE w:val="0"/>
        <w:autoSpaceDN w:val="0"/>
        <w:adjustRightInd w:val="0"/>
        <w:spacing w:after="0" w:line="240" w:lineRule="auto"/>
        <w:ind w:left="284" w:hanging="284"/>
        <w:jc w:val="center"/>
        <w:rPr>
          <w:rFonts w:ascii="Times New Roman" w:hAnsi="Times New Roman" w:cs="Times New Roman"/>
          <w:b/>
          <w:sz w:val="24"/>
          <w:szCs w:val="24"/>
          <w:lang w:val="it-IT"/>
        </w:rPr>
      </w:pPr>
      <w:r w:rsidRPr="00B608D7">
        <w:rPr>
          <w:rFonts w:ascii="Times New Roman" w:hAnsi="Times New Roman" w:cs="Times New Roman"/>
          <w:b/>
          <w:sz w:val="24"/>
          <w:szCs w:val="24"/>
          <w:lang w:val="it-IT"/>
        </w:rPr>
        <w:t>Revoca del patrocinio gratuito</w:t>
      </w:r>
    </w:p>
    <w:p w:rsidR="006F1202" w:rsidRPr="006F1202" w:rsidRDefault="006F1202" w:rsidP="006F1202">
      <w:pPr>
        <w:widowControl/>
        <w:tabs>
          <w:tab w:val="left" w:pos="284"/>
        </w:tabs>
        <w:autoSpaceDE w:val="0"/>
        <w:autoSpaceDN w:val="0"/>
        <w:adjustRightInd w:val="0"/>
        <w:spacing w:after="0" w:line="240" w:lineRule="auto"/>
        <w:ind w:left="284" w:hanging="284"/>
        <w:jc w:val="both"/>
        <w:rPr>
          <w:rFonts w:ascii="Times New Roman" w:hAnsi="Times New Roman" w:cs="Times New Roman"/>
          <w:sz w:val="24"/>
          <w:szCs w:val="24"/>
          <w:lang w:val="it-IT"/>
        </w:rPr>
      </w:pPr>
    </w:p>
    <w:p w:rsidR="006F1202" w:rsidRPr="006F1202" w:rsidRDefault="006F1202" w:rsidP="006F1202">
      <w:pPr>
        <w:widowControl/>
        <w:tabs>
          <w:tab w:val="left" w:pos="284"/>
        </w:tabs>
        <w:autoSpaceDE w:val="0"/>
        <w:autoSpaceDN w:val="0"/>
        <w:adjustRightInd w:val="0"/>
        <w:spacing w:after="0" w:line="240" w:lineRule="auto"/>
        <w:ind w:left="284" w:right="87" w:hanging="284"/>
        <w:jc w:val="both"/>
        <w:rPr>
          <w:rFonts w:ascii="Times New Roman" w:hAnsi="Times New Roman" w:cs="Times New Roman"/>
          <w:sz w:val="24"/>
          <w:szCs w:val="24"/>
          <w:lang w:val="it-IT"/>
        </w:rPr>
      </w:pPr>
      <w:r w:rsidRPr="006F1202">
        <w:rPr>
          <w:rFonts w:ascii="Times New Roman" w:hAnsi="Times New Roman" w:cs="Times New Roman"/>
          <w:sz w:val="24"/>
          <w:szCs w:val="24"/>
          <w:lang w:val="it-IT"/>
        </w:rPr>
        <w:t>1.</w:t>
      </w:r>
      <w:r w:rsidRPr="006F1202">
        <w:rPr>
          <w:rFonts w:ascii="Times New Roman" w:hAnsi="Times New Roman" w:cs="Times New Roman"/>
          <w:sz w:val="24"/>
          <w:szCs w:val="24"/>
          <w:lang w:val="it-IT"/>
        </w:rPr>
        <w:tab/>
        <w:t>L'Ufficio di Presidenza dispone la revoca del patrocinio in caso di inosservanza delle modalità concordate ai sensi degli articoli 2, comma 4</w:t>
      </w:r>
      <w:r w:rsidR="007247C7">
        <w:rPr>
          <w:rFonts w:ascii="Times New Roman" w:hAnsi="Times New Roman" w:cs="Times New Roman"/>
          <w:sz w:val="24"/>
          <w:szCs w:val="24"/>
          <w:lang w:val="it-IT"/>
        </w:rPr>
        <w:t>,</w:t>
      </w:r>
      <w:r w:rsidRPr="006F1202">
        <w:rPr>
          <w:rFonts w:ascii="Times New Roman" w:hAnsi="Times New Roman" w:cs="Times New Roman"/>
          <w:sz w:val="24"/>
          <w:szCs w:val="24"/>
          <w:lang w:val="it-IT"/>
        </w:rPr>
        <w:t xml:space="preserve"> e 15, comma 2.</w:t>
      </w:r>
    </w:p>
    <w:p w:rsidR="006F1202" w:rsidRDefault="006F1202" w:rsidP="006F1202">
      <w:pPr>
        <w:pStyle w:val="Paragrafoelenco"/>
        <w:spacing w:after="0" w:line="240" w:lineRule="auto"/>
        <w:ind w:left="326" w:hanging="283"/>
        <w:jc w:val="both"/>
        <w:rPr>
          <w:rFonts w:ascii="Times New Roman" w:eastAsia="Cambria" w:hAnsi="Times New Roman" w:cs="Times New Roman"/>
          <w:sz w:val="24"/>
          <w:szCs w:val="24"/>
          <w:lang w:val="it-IT"/>
        </w:rPr>
      </w:pPr>
    </w:p>
    <w:p w:rsidR="006F2BFC" w:rsidRPr="006F1202" w:rsidRDefault="006F2BFC" w:rsidP="006F1202">
      <w:pPr>
        <w:pStyle w:val="Paragrafoelenco"/>
        <w:spacing w:after="0" w:line="240" w:lineRule="auto"/>
        <w:ind w:left="326" w:hanging="283"/>
        <w:jc w:val="both"/>
        <w:rPr>
          <w:rFonts w:ascii="Times New Roman" w:eastAsia="Cambria" w:hAnsi="Times New Roman" w:cs="Times New Roman"/>
          <w:sz w:val="24"/>
          <w:szCs w:val="24"/>
          <w:lang w:val="it-IT"/>
        </w:rPr>
      </w:pP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t>CAPO IV</w:t>
      </w: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t>DISPOSIZIONI FINALI</w:t>
      </w: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t>ARTICOLO 17</w:t>
      </w:r>
    </w:p>
    <w:p w:rsidR="006F1202" w:rsidRPr="00B608D7" w:rsidRDefault="006F1202" w:rsidP="00B608D7">
      <w:pPr>
        <w:widowControl/>
        <w:tabs>
          <w:tab w:val="left" w:pos="284"/>
        </w:tabs>
        <w:autoSpaceDE w:val="0"/>
        <w:autoSpaceDN w:val="0"/>
        <w:adjustRightInd w:val="0"/>
        <w:spacing w:after="0" w:line="240" w:lineRule="auto"/>
        <w:ind w:left="284" w:hanging="284"/>
        <w:jc w:val="center"/>
        <w:rPr>
          <w:rFonts w:ascii="Times New Roman" w:hAnsi="Times New Roman" w:cs="Times New Roman"/>
          <w:b/>
          <w:sz w:val="24"/>
          <w:szCs w:val="24"/>
          <w:lang w:val="it-IT"/>
        </w:rPr>
      </w:pPr>
      <w:r w:rsidRPr="00B608D7">
        <w:rPr>
          <w:rFonts w:ascii="Times New Roman" w:hAnsi="Times New Roman" w:cs="Times New Roman"/>
          <w:b/>
          <w:sz w:val="24"/>
          <w:szCs w:val="24"/>
          <w:lang w:val="it-IT"/>
        </w:rPr>
        <w:t>Trattamento dei dati personali</w:t>
      </w:r>
    </w:p>
    <w:p w:rsidR="006F1202" w:rsidRPr="006F1202" w:rsidRDefault="006F1202" w:rsidP="006F1202">
      <w:pPr>
        <w:widowControl/>
        <w:tabs>
          <w:tab w:val="left" w:pos="284"/>
        </w:tabs>
        <w:autoSpaceDE w:val="0"/>
        <w:autoSpaceDN w:val="0"/>
        <w:adjustRightInd w:val="0"/>
        <w:spacing w:after="0" w:line="240" w:lineRule="auto"/>
        <w:ind w:left="284" w:hanging="284"/>
        <w:jc w:val="both"/>
        <w:rPr>
          <w:rFonts w:ascii="Times New Roman" w:hAnsi="Times New Roman" w:cs="Times New Roman"/>
          <w:sz w:val="24"/>
          <w:szCs w:val="24"/>
          <w:lang w:val="it-IT"/>
        </w:rPr>
      </w:pPr>
    </w:p>
    <w:p w:rsidR="00A55825" w:rsidRPr="00A55825" w:rsidRDefault="00A55825" w:rsidP="00A55825">
      <w:pPr>
        <w:pStyle w:val="Paragrafoelenco"/>
        <w:widowControl/>
        <w:numPr>
          <w:ilvl w:val="0"/>
          <w:numId w:val="28"/>
        </w:numPr>
        <w:tabs>
          <w:tab w:val="left" w:pos="284"/>
        </w:tabs>
        <w:autoSpaceDE w:val="0"/>
        <w:autoSpaceDN w:val="0"/>
        <w:adjustRightInd w:val="0"/>
        <w:spacing w:after="0" w:line="240" w:lineRule="auto"/>
        <w:ind w:left="284" w:right="87" w:hanging="284"/>
        <w:jc w:val="both"/>
        <w:rPr>
          <w:rFonts w:ascii="Times New Roman" w:hAnsi="Times New Roman"/>
          <w:sz w:val="24"/>
          <w:szCs w:val="24"/>
          <w:lang w:val="it-IT"/>
        </w:rPr>
      </w:pPr>
      <w:r w:rsidRPr="00130724">
        <w:rPr>
          <w:rFonts w:ascii="Times New Roman" w:hAnsi="Times New Roman"/>
          <w:sz w:val="24"/>
          <w:szCs w:val="24"/>
          <w:lang w:val="it-IT"/>
        </w:rPr>
        <w:t xml:space="preserve">I </w:t>
      </w:r>
      <w:r w:rsidRPr="00A55825">
        <w:rPr>
          <w:rFonts w:ascii="Times New Roman" w:hAnsi="Times New Roman" w:cs="Times New Roman"/>
          <w:sz w:val="24"/>
          <w:szCs w:val="24"/>
          <w:lang w:val="it-IT"/>
        </w:rPr>
        <w:t>dati</w:t>
      </w:r>
      <w:r w:rsidRPr="00130724">
        <w:rPr>
          <w:rFonts w:ascii="Times New Roman" w:hAnsi="Times New Roman"/>
          <w:sz w:val="24"/>
          <w:szCs w:val="24"/>
          <w:lang w:val="it-IT"/>
        </w:rPr>
        <w:t xml:space="preserve"> personali saranno trattati in modo da garantire la sicurezza e la riservatezza degli stessi nel rispetto del Regolamento UE 2016/679 "Regolamento Generale sulla protezione dei dati" e del decreto legislativo 30 giugno 2003, n. 196 "Codice in materia di protezione dei dati personali", esclusivamente per le finalità di cui al presente Regolamento in materia di concessione di patrocini e compartecipazioni economiche e al decreto legislativo 33/2013.</w:t>
      </w:r>
    </w:p>
    <w:p w:rsidR="006F1202" w:rsidRPr="006F1202" w:rsidRDefault="006F1202" w:rsidP="006F1202">
      <w:pPr>
        <w:widowControl/>
        <w:tabs>
          <w:tab w:val="left" w:pos="284"/>
        </w:tabs>
        <w:spacing w:after="0" w:line="240" w:lineRule="auto"/>
        <w:ind w:left="284" w:right="58" w:hanging="284"/>
        <w:jc w:val="both"/>
        <w:rPr>
          <w:rFonts w:ascii="Times New Roman" w:eastAsia="Cambria" w:hAnsi="Times New Roman" w:cs="Times New Roman"/>
          <w:sz w:val="24"/>
          <w:szCs w:val="24"/>
          <w:lang w:val="it-IT"/>
        </w:rPr>
      </w:pP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t>ARTICOLO 18</w:t>
      </w:r>
    </w:p>
    <w:p w:rsidR="006F1202" w:rsidRPr="00B608D7" w:rsidRDefault="006F1202" w:rsidP="00B608D7">
      <w:pPr>
        <w:widowControl/>
        <w:tabs>
          <w:tab w:val="left" w:pos="284"/>
        </w:tabs>
        <w:spacing w:after="0" w:line="240" w:lineRule="auto"/>
        <w:ind w:left="284" w:right="58" w:hanging="284"/>
        <w:jc w:val="center"/>
        <w:rPr>
          <w:rFonts w:ascii="Times New Roman" w:eastAsia="Cambria" w:hAnsi="Times New Roman" w:cs="Times New Roman"/>
          <w:b/>
          <w:sz w:val="24"/>
          <w:szCs w:val="24"/>
          <w:lang w:val="it-IT"/>
        </w:rPr>
      </w:pPr>
      <w:r w:rsidRPr="00B608D7">
        <w:rPr>
          <w:rFonts w:ascii="Times New Roman" w:eastAsia="Cambria" w:hAnsi="Times New Roman" w:cs="Times New Roman"/>
          <w:b/>
          <w:sz w:val="24"/>
          <w:szCs w:val="24"/>
          <w:lang w:val="it-IT"/>
        </w:rPr>
        <w:t>Efficacia</w:t>
      </w:r>
    </w:p>
    <w:p w:rsidR="006F1202" w:rsidRPr="006F1202" w:rsidRDefault="006F1202" w:rsidP="006F1202">
      <w:pPr>
        <w:widowControl/>
        <w:tabs>
          <w:tab w:val="left" w:pos="284"/>
        </w:tabs>
        <w:spacing w:after="0" w:line="240" w:lineRule="auto"/>
        <w:ind w:left="284" w:right="58" w:hanging="284"/>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9"/>
        </w:numPr>
        <w:shd w:val="clear" w:color="auto" w:fill="FFFFFF"/>
        <w:tabs>
          <w:tab w:val="left" w:pos="284"/>
        </w:tabs>
        <w:spacing w:after="0" w:line="240" w:lineRule="auto"/>
        <w:ind w:left="314"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Il presente regolamento è pubblicato nel Bollettino Ufficiale della Regione e sul sito istituzionale del Consiglio regionale ai sensi dell'articolo 11 della legge regionale 6 agosto 2007, n. 19 (</w:t>
      </w:r>
      <w:r w:rsidRPr="006F1202">
        <w:rPr>
          <w:rFonts w:ascii="Times New Roman" w:eastAsia="Times New Roman" w:hAnsi="Times New Roman" w:cs="Times New Roman"/>
          <w:i/>
          <w:sz w:val="24"/>
          <w:szCs w:val="24"/>
          <w:lang w:val="it-IT" w:eastAsia="it-IT"/>
        </w:rPr>
        <w:t>Nuove disposizioni in materia di procedimento amministrativo e di diritto di accesso ai documenti amministrativi</w:t>
      </w:r>
      <w:r w:rsidRPr="006F1202">
        <w:rPr>
          <w:rFonts w:ascii="Times New Roman" w:eastAsia="Times New Roman" w:hAnsi="Times New Roman" w:cs="Times New Roman"/>
          <w:sz w:val="24"/>
          <w:szCs w:val="24"/>
          <w:lang w:val="it-IT" w:eastAsia="it-IT"/>
        </w:rPr>
        <w:t xml:space="preserve">) e dell'articolo 26 del </w:t>
      </w:r>
      <w:r w:rsidRPr="006F1202">
        <w:rPr>
          <w:rFonts w:ascii="Times New Roman" w:hAnsi="Times New Roman" w:cs="Times New Roman"/>
          <w:sz w:val="24"/>
          <w:szCs w:val="24"/>
          <w:lang w:val="it-IT"/>
        </w:rPr>
        <w:t xml:space="preserve">d. </w:t>
      </w:r>
      <w:proofErr w:type="spellStart"/>
      <w:r w:rsidRPr="006F1202">
        <w:rPr>
          <w:rFonts w:ascii="Times New Roman" w:hAnsi="Times New Roman" w:cs="Times New Roman"/>
          <w:sz w:val="24"/>
          <w:szCs w:val="24"/>
          <w:lang w:val="it-IT"/>
        </w:rPr>
        <w:t>lgs</w:t>
      </w:r>
      <w:proofErr w:type="spellEnd"/>
      <w:r w:rsidRPr="006F1202">
        <w:rPr>
          <w:rFonts w:ascii="Times New Roman" w:hAnsi="Times New Roman" w:cs="Times New Roman"/>
          <w:sz w:val="24"/>
          <w:szCs w:val="24"/>
          <w:lang w:val="it-IT"/>
        </w:rPr>
        <w:t>. 33/2013</w:t>
      </w:r>
      <w:r w:rsidRPr="006F1202">
        <w:rPr>
          <w:rFonts w:ascii="Times New Roman" w:eastAsia="Times New Roman" w:hAnsi="Times New Roman" w:cs="Times New Roman"/>
          <w:sz w:val="24"/>
          <w:szCs w:val="24"/>
          <w:lang w:val="it-IT" w:eastAsia="it-IT"/>
        </w:rPr>
        <w:t xml:space="preserve"> </w:t>
      </w:r>
      <w:r w:rsidRPr="006F1202">
        <w:rPr>
          <w:rFonts w:ascii="Times New Roman" w:eastAsia="Cambria" w:hAnsi="Times New Roman" w:cs="Times New Roman"/>
          <w:sz w:val="24"/>
          <w:szCs w:val="24"/>
          <w:lang w:val="it-IT"/>
        </w:rPr>
        <w:t>ed entra in vigore il giorno successivo alla sua pubblicazione.</w:t>
      </w:r>
    </w:p>
    <w:p w:rsidR="006F1202" w:rsidRPr="006F1202" w:rsidRDefault="006F1202" w:rsidP="006F1202">
      <w:pPr>
        <w:pStyle w:val="Paragrafoelenco"/>
        <w:widowControl/>
        <w:shd w:val="clear" w:color="auto" w:fill="FFFFFF"/>
        <w:tabs>
          <w:tab w:val="left" w:pos="284"/>
        </w:tabs>
        <w:spacing w:after="0" w:line="240" w:lineRule="auto"/>
        <w:ind w:left="314"/>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9"/>
        </w:numPr>
        <w:shd w:val="clear" w:color="auto" w:fill="FFFFFF"/>
        <w:tabs>
          <w:tab w:val="left" w:pos="284"/>
        </w:tabs>
        <w:spacing w:after="0" w:line="240" w:lineRule="auto"/>
        <w:ind w:left="314"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lastRenderedPageBreak/>
        <w:t xml:space="preserve">Il presente regolamento è altresì pubblicato </w:t>
      </w:r>
      <w:r w:rsidRPr="006F1202">
        <w:rPr>
          <w:rFonts w:ascii="Times New Roman" w:hAnsi="Times New Roman" w:cs="Times New Roman"/>
          <w:sz w:val="24"/>
          <w:szCs w:val="24"/>
          <w:lang w:val="it-IT"/>
        </w:rPr>
        <w:t>sul sito istituzionale del Consiglio regionale, nella sezione "Amministrazione trasparente - Sovvenzioni, contributi, sussidi e vantaggi economici" ai sensi dell'articolo 26 del decreto legislativo 14 marzo 2013, n. 33</w:t>
      </w:r>
      <w:r w:rsidRPr="006F1202">
        <w:rPr>
          <w:rFonts w:ascii="Tahoma" w:hAnsi="Tahoma" w:cs="Tahoma"/>
          <w:bCs/>
          <w:sz w:val="20"/>
          <w:szCs w:val="20"/>
          <w:lang w:val="it-IT"/>
        </w:rPr>
        <w:t xml:space="preserve"> </w:t>
      </w:r>
      <w:r w:rsidRPr="006F1202">
        <w:rPr>
          <w:rFonts w:ascii="Times New Roman" w:hAnsi="Times New Roman" w:cs="Times New Roman"/>
          <w:bCs/>
          <w:sz w:val="24"/>
          <w:szCs w:val="24"/>
          <w:lang w:val="it-IT"/>
        </w:rPr>
        <w:t>(</w:t>
      </w:r>
      <w:r w:rsidRPr="006F1202">
        <w:rPr>
          <w:rFonts w:ascii="Times New Roman" w:hAnsi="Times New Roman" w:cs="Times New Roman"/>
          <w:bCs/>
          <w:i/>
          <w:sz w:val="24"/>
          <w:szCs w:val="24"/>
          <w:lang w:val="it-IT"/>
        </w:rPr>
        <w:t>Riordino della disciplina riguardante il diritto di accesso civico e gli obblighi di pubblicità, trasparenza e diffusione di informazioni da parte delle pubbliche amministrazioni</w:t>
      </w:r>
      <w:r w:rsidRPr="006F1202">
        <w:rPr>
          <w:rFonts w:ascii="Times New Roman" w:hAnsi="Times New Roman" w:cs="Times New Roman"/>
          <w:sz w:val="24"/>
          <w:szCs w:val="24"/>
          <w:lang w:val="it-IT"/>
        </w:rPr>
        <w:t>).</w:t>
      </w:r>
    </w:p>
    <w:p w:rsidR="006F1202" w:rsidRPr="006F1202" w:rsidRDefault="006F1202" w:rsidP="006F1202">
      <w:pPr>
        <w:pStyle w:val="Paragrafoelenco"/>
        <w:widowControl/>
        <w:shd w:val="clear" w:color="auto" w:fill="FFFFFF"/>
        <w:tabs>
          <w:tab w:val="left" w:pos="284"/>
        </w:tabs>
        <w:spacing w:after="0" w:line="240" w:lineRule="auto"/>
        <w:ind w:left="314" w:hanging="283"/>
        <w:jc w:val="both"/>
        <w:rPr>
          <w:rFonts w:ascii="Times New Roman" w:eastAsia="Cambria" w:hAnsi="Times New Roman" w:cs="Times New Roman"/>
          <w:sz w:val="24"/>
          <w:szCs w:val="24"/>
          <w:lang w:val="it-IT"/>
        </w:rPr>
      </w:pPr>
    </w:p>
    <w:p w:rsidR="006F1202" w:rsidRPr="006F1202" w:rsidRDefault="006F1202" w:rsidP="006F1202">
      <w:pPr>
        <w:pStyle w:val="Paragrafoelenco"/>
        <w:widowControl/>
        <w:numPr>
          <w:ilvl w:val="0"/>
          <w:numId w:val="19"/>
        </w:numPr>
        <w:shd w:val="clear" w:color="auto" w:fill="FFFFFF"/>
        <w:tabs>
          <w:tab w:val="left" w:pos="284"/>
        </w:tabs>
        <w:spacing w:after="0" w:line="240" w:lineRule="auto"/>
        <w:ind w:left="314" w:hanging="283"/>
        <w:jc w:val="both"/>
        <w:rPr>
          <w:rFonts w:ascii="Times New Roman" w:eastAsia="Cambria" w:hAnsi="Times New Roman" w:cs="Times New Roman"/>
          <w:sz w:val="24"/>
          <w:szCs w:val="24"/>
          <w:lang w:val="it-IT"/>
        </w:rPr>
      </w:pPr>
      <w:r w:rsidRPr="006F1202">
        <w:rPr>
          <w:rFonts w:ascii="Times New Roman" w:eastAsia="Cambria" w:hAnsi="Times New Roman" w:cs="Times New Roman"/>
          <w:sz w:val="24"/>
          <w:szCs w:val="24"/>
          <w:lang w:val="it-IT"/>
        </w:rPr>
        <w:t>Il presente regolamento si applica alle domande di compartecipazione e di patrocinio gratuito presentate</w:t>
      </w:r>
      <w:r w:rsidRPr="006F1202">
        <w:rPr>
          <w:rFonts w:ascii="Times New Roman" w:eastAsia="Calibri" w:hAnsi="Times New Roman" w:cs="Times New Roman"/>
          <w:sz w:val="24"/>
          <w:szCs w:val="24"/>
          <w:lang w:val="it-IT"/>
        </w:rPr>
        <w:t xml:space="preserve"> precedentemente alla data di pubblicazione di cui al comma 1, purché</w:t>
      </w:r>
      <w:r w:rsidRPr="006F1202">
        <w:rPr>
          <w:rFonts w:ascii="Times New Roman" w:eastAsia="Cambria" w:hAnsi="Times New Roman" w:cs="Times New Roman"/>
          <w:sz w:val="24"/>
          <w:szCs w:val="24"/>
          <w:lang w:val="it-IT"/>
        </w:rPr>
        <w:t xml:space="preserve"> riguardan</w:t>
      </w:r>
      <w:r w:rsidR="00B608D7">
        <w:rPr>
          <w:rFonts w:ascii="Times New Roman" w:eastAsia="Cambria" w:hAnsi="Times New Roman" w:cs="Times New Roman"/>
          <w:sz w:val="24"/>
          <w:szCs w:val="24"/>
          <w:lang w:val="it-IT"/>
        </w:rPr>
        <w:t>ti iniziative non ancora svolte.</w:t>
      </w:r>
    </w:p>
    <w:p w:rsidR="002761D9" w:rsidRPr="00130724" w:rsidRDefault="002761D9" w:rsidP="006F1202">
      <w:pPr>
        <w:jc w:val="both"/>
        <w:rPr>
          <w:lang w:val="it-IT"/>
        </w:rPr>
      </w:pPr>
    </w:p>
    <w:sectPr w:rsidR="002761D9" w:rsidRPr="001307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0170"/>
    <w:multiLevelType w:val="hybridMultilevel"/>
    <w:tmpl w:val="C64CF2BA"/>
    <w:lvl w:ilvl="0" w:tplc="9FFE6DCC">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15:restartNumberingAfterBreak="0">
    <w:nsid w:val="1D893830"/>
    <w:multiLevelType w:val="hybridMultilevel"/>
    <w:tmpl w:val="C64CF2BA"/>
    <w:lvl w:ilvl="0" w:tplc="9FFE6DCC">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 w15:restartNumberingAfterBreak="0">
    <w:nsid w:val="206B6CC0"/>
    <w:multiLevelType w:val="hybridMultilevel"/>
    <w:tmpl w:val="823227F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0F01126"/>
    <w:multiLevelType w:val="hybridMultilevel"/>
    <w:tmpl w:val="BD46CD8A"/>
    <w:lvl w:ilvl="0" w:tplc="25721378">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B92C66"/>
    <w:multiLevelType w:val="hybridMultilevel"/>
    <w:tmpl w:val="0AA8506C"/>
    <w:lvl w:ilvl="0" w:tplc="747E9CEA">
      <w:start w:val="2"/>
      <w:numFmt w:val="decimal"/>
      <w:lvlText w:val="%1."/>
      <w:lvlJc w:val="left"/>
      <w:pPr>
        <w:ind w:left="927"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5" w15:restartNumberingAfterBreak="0">
    <w:nsid w:val="346F3404"/>
    <w:multiLevelType w:val="hybridMultilevel"/>
    <w:tmpl w:val="530A34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140967"/>
    <w:multiLevelType w:val="hybridMultilevel"/>
    <w:tmpl w:val="ECA61B0C"/>
    <w:lvl w:ilvl="0" w:tplc="45BCC9BA">
      <w:start w:val="3"/>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5D27DD5"/>
    <w:multiLevelType w:val="hybridMultilevel"/>
    <w:tmpl w:val="F628F02C"/>
    <w:lvl w:ilvl="0" w:tplc="9FFE6DCC">
      <w:start w:val="1"/>
      <w:numFmt w:val="decimal"/>
      <w:lvlText w:val="%1."/>
      <w:lvlJc w:val="left"/>
      <w:pPr>
        <w:ind w:left="927"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8" w15:restartNumberingAfterBreak="0">
    <w:nsid w:val="3B7F3C2A"/>
    <w:multiLevelType w:val="hybridMultilevel"/>
    <w:tmpl w:val="CC02F47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F126951"/>
    <w:multiLevelType w:val="hybridMultilevel"/>
    <w:tmpl w:val="C64CF2BA"/>
    <w:lvl w:ilvl="0" w:tplc="9FFE6DCC">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0" w15:restartNumberingAfterBreak="0">
    <w:nsid w:val="457F6DC0"/>
    <w:multiLevelType w:val="hybridMultilevel"/>
    <w:tmpl w:val="C64CF2BA"/>
    <w:lvl w:ilvl="0" w:tplc="9FFE6DCC">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1" w15:restartNumberingAfterBreak="0">
    <w:nsid w:val="4D253F77"/>
    <w:multiLevelType w:val="hybridMultilevel"/>
    <w:tmpl w:val="8E606638"/>
    <w:lvl w:ilvl="0" w:tplc="DF16EE3E">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E316A9D"/>
    <w:multiLevelType w:val="hybridMultilevel"/>
    <w:tmpl w:val="BEDEDA22"/>
    <w:lvl w:ilvl="0" w:tplc="FDB0F514">
      <w:start w:val="2"/>
      <w:numFmt w:val="decimal"/>
      <w:lvlText w:val="%1."/>
      <w:lvlJc w:val="left"/>
      <w:pPr>
        <w:ind w:left="644" w:hanging="360"/>
      </w:pPr>
    </w:lvl>
    <w:lvl w:ilvl="1" w:tplc="04100017">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3" w15:restartNumberingAfterBreak="0">
    <w:nsid w:val="50830459"/>
    <w:multiLevelType w:val="hybridMultilevel"/>
    <w:tmpl w:val="0D0E47AA"/>
    <w:lvl w:ilvl="0" w:tplc="9FFE6DCC">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99B5129"/>
    <w:multiLevelType w:val="hybridMultilevel"/>
    <w:tmpl w:val="B254BE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52283B"/>
    <w:multiLevelType w:val="hybridMultilevel"/>
    <w:tmpl w:val="F0EC1AF2"/>
    <w:lvl w:ilvl="0" w:tplc="9FFE6DCC">
      <w:start w:val="1"/>
      <w:numFmt w:val="decimal"/>
      <w:lvlText w:val="%1."/>
      <w:lvlJc w:val="left"/>
      <w:pPr>
        <w:ind w:left="644" w:hanging="360"/>
      </w:pPr>
    </w:lvl>
    <w:lvl w:ilvl="1" w:tplc="04100017">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6" w15:restartNumberingAfterBreak="0">
    <w:nsid w:val="62D01D0D"/>
    <w:multiLevelType w:val="hybridMultilevel"/>
    <w:tmpl w:val="B894A720"/>
    <w:lvl w:ilvl="0" w:tplc="6EE0FD94">
      <w:start w:val="3"/>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64CC3BB4"/>
    <w:multiLevelType w:val="hybridMultilevel"/>
    <w:tmpl w:val="563819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6E51D44"/>
    <w:multiLevelType w:val="hybridMultilevel"/>
    <w:tmpl w:val="02024D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01260F"/>
    <w:multiLevelType w:val="hybridMultilevel"/>
    <w:tmpl w:val="9D4869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25C7699"/>
    <w:multiLevelType w:val="hybridMultilevel"/>
    <w:tmpl w:val="5BF8C3E8"/>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21" w15:restartNumberingAfterBreak="0">
    <w:nsid w:val="742805BC"/>
    <w:multiLevelType w:val="hybridMultilevel"/>
    <w:tmpl w:val="1E367B30"/>
    <w:lvl w:ilvl="0" w:tplc="9FFE6DCC">
      <w:start w:val="1"/>
      <w:numFmt w:val="decimal"/>
      <w:lvlText w:val="%1."/>
      <w:lvlJc w:val="left"/>
      <w:pPr>
        <w:ind w:left="644" w:hanging="360"/>
      </w:pPr>
    </w:lvl>
    <w:lvl w:ilvl="1" w:tplc="04100017">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2" w15:restartNumberingAfterBreak="0">
    <w:nsid w:val="74F51C19"/>
    <w:multiLevelType w:val="hybridMultilevel"/>
    <w:tmpl w:val="4F10B022"/>
    <w:lvl w:ilvl="0" w:tplc="DF16EE3E">
      <w:start w:val="1"/>
      <w:numFmt w:val="decimal"/>
      <w:lvlText w:val="%1."/>
      <w:lvlJc w:val="left"/>
      <w:pPr>
        <w:ind w:left="720" w:hanging="360"/>
      </w:pPr>
      <w:rPr>
        <w:color w:val="auto"/>
      </w:r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6C12AA5"/>
    <w:multiLevelType w:val="hybridMultilevel"/>
    <w:tmpl w:val="7E448550"/>
    <w:lvl w:ilvl="0" w:tplc="9FFE6DCC">
      <w:start w:val="1"/>
      <w:numFmt w:val="decimal"/>
      <w:lvlText w:val="%1."/>
      <w:lvlJc w:val="left"/>
      <w:pPr>
        <w:ind w:left="644" w:hanging="360"/>
      </w:pPr>
    </w:lvl>
    <w:lvl w:ilvl="1" w:tplc="04100017">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4" w15:restartNumberingAfterBreak="0">
    <w:nsid w:val="788E371D"/>
    <w:multiLevelType w:val="hybridMultilevel"/>
    <w:tmpl w:val="090A2F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8F118E9"/>
    <w:multiLevelType w:val="hybridMultilevel"/>
    <w:tmpl w:val="D60AD6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tplc="45BCC9BA">
        <w:start w:val="3"/>
        <w:numFmt w:val="decimal"/>
        <w:lvlText w:val="%1."/>
        <w:lvlJc w:val="left"/>
        <w:pPr>
          <w:ind w:left="644" w:hanging="360"/>
        </w:pPr>
      </w:lvl>
    </w:lvlOverride>
    <w:lvlOverride w:ilvl="1">
      <w:lvl w:ilvl="1" w:tplc="04100019">
        <w:start w:val="1"/>
        <w:numFmt w:val="lowerLetter"/>
        <w:lvlText w:val="%2."/>
        <w:lvlJc w:val="left"/>
        <w:pPr>
          <w:ind w:left="1440" w:hanging="360"/>
        </w:pPr>
      </w:lvl>
    </w:lvlOverride>
    <w:lvlOverride w:ilvl="2">
      <w:lvl w:ilvl="2" w:tplc="0410001B">
        <w:start w:val="1"/>
        <w:numFmt w:val="lowerRoman"/>
        <w:lvlText w:val="%3."/>
        <w:lvlJc w:val="right"/>
        <w:pPr>
          <w:ind w:left="2160" w:hanging="180"/>
        </w:pPr>
      </w:lvl>
    </w:lvlOverride>
    <w:lvlOverride w:ilvl="3">
      <w:lvl w:ilvl="3" w:tplc="0410000F">
        <w:start w:val="1"/>
        <w:numFmt w:val="decimal"/>
        <w:lvlText w:val="%4."/>
        <w:lvlJc w:val="left"/>
        <w:pPr>
          <w:ind w:left="2880" w:hanging="360"/>
        </w:pPr>
      </w:lvl>
    </w:lvlOverride>
    <w:lvlOverride w:ilvl="4">
      <w:lvl w:ilvl="4" w:tplc="04100019">
        <w:start w:val="1"/>
        <w:numFmt w:val="lowerLetter"/>
        <w:lvlText w:val="%5."/>
        <w:lvlJc w:val="left"/>
        <w:pPr>
          <w:ind w:left="3600" w:hanging="360"/>
        </w:pPr>
      </w:lvl>
    </w:lvlOverride>
    <w:lvlOverride w:ilvl="5">
      <w:lvl w:ilvl="5" w:tplc="0410001B">
        <w:start w:val="1"/>
        <w:numFmt w:val="lowerRoman"/>
        <w:lvlText w:val="%6."/>
        <w:lvlJc w:val="right"/>
        <w:pPr>
          <w:ind w:left="4320" w:hanging="180"/>
        </w:pPr>
      </w:lvl>
    </w:lvlOverride>
    <w:lvlOverride w:ilvl="6">
      <w:lvl w:ilvl="6" w:tplc="0410000F">
        <w:start w:val="1"/>
        <w:numFmt w:val="decimal"/>
        <w:lvlText w:val="%7."/>
        <w:lvlJc w:val="left"/>
        <w:pPr>
          <w:ind w:left="5040" w:hanging="360"/>
        </w:pPr>
      </w:lvl>
    </w:lvlOverride>
    <w:lvlOverride w:ilvl="7">
      <w:lvl w:ilvl="7" w:tplc="04100019">
        <w:start w:val="1"/>
        <w:numFmt w:val="lowerLetter"/>
        <w:lvlText w:val="%8."/>
        <w:lvlJc w:val="left"/>
        <w:pPr>
          <w:ind w:left="5760" w:hanging="360"/>
        </w:pPr>
      </w:lvl>
    </w:lvlOverride>
    <w:lvlOverride w:ilvl="8">
      <w:lvl w:ilvl="8" w:tplc="0410001B">
        <w:start w:val="1"/>
        <w:numFmt w:val="lowerRoman"/>
        <w:lvlText w:val="%9."/>
        <w:lvlJc w:val="right"/>
        <w:pPr>
          <w:ind w:left="6480" w:hanging="180"/>
        </w:pPr>
      </w:lvl>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num>
  <w:num w:numId="22">
    <w:abstractNumId w:val="5"/>
  </w:num>
  <w:num w:numId="23">
    <w:abstractNumId w:val="25"/>
  </w:num>
  <w:num w:numId="24">
    <w:abstractNumId w:val="24"/>
  </w:num>
  <w:num w:numId="25">
    <w:abstractNumId w:val="14"/>
  </w:num>
  <w:num w:numId="26">
    <w:abstractNumId w:val="16"/>
  </w:num>
  <w:num w:numId="27">
    <w:abstractNumId w:val="4"/>
  </w:num>
  <w:num w:numId="28">
    <w:abstractNumId w:val="18"/>
  </w:num>
  <w:num w:numId="29">
    <w:abstractNumId w:val="10"/>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E3"/>
    <w:rsid w:val="000868B4"/>
    <w:rsid w:val="00130724"/>
    <w:rsid w:val="00166339"/>
    <w:rsid w:val="00174F30"/>
    <w:rsid w:val="001B53A6"/>
    <w:rsid w:val="002100A3"/>
    <w:rsid w:val="002212DD"/>
    <w:rsid w:val="00266C5D"/>
    <w:rsid w:val="002701E6"/>
    <w:rsid w:val="002761D9"/>
    <w:rsid w:val="002A5F8C"/>
    <w:rsid w:val="002D6709"/>
    <w:rsid w:val="002F0718"/>
    <w:rsid w:val="003C10AD"/>
    <w:rsid w:val="0045578F"/>
    <w:rsid w:val="004C522C"/>
    <w:rsid w:val="00531920"/>
    <w:rsid w:val="005834B4"/>
    <w:rsid w:val="005A108E"/>
    <w:rsid w:val="005C6777"/>
    <w:rsid w:val="005C6C92"/>
    <w:rsid w:val="005E012B"/>
    <w:rsid w:val="0060170B"/>
    <w:rsid w:val="0061690B"/>
    <w:rsid w:val="0062528E"/>
    <w:rsid w:val="006A733D"/>
    <w:rsid w:val="006F1202"/>
    <w:rsid w:val="006F2BFC"/>
    <w:rsid w:val="007039EB"/>
    <w:rsid w:val="007074FD"/>
    <w:rsid w:val="007247C7"/>
    <w:rsid w:val="0074442E"/>
    <w:rsid w:val="00750ABA"/>
    <w:rsid w:val="00765E84"/>
    <w:rsid w:val="008E35B3"/>
    <w:rsid w:val="00985B34"/>
    <w:rsid w:val="00A55825"/>
    <w:rsid w:val="00AB3469"/>
    <w:rsid w:val="00AC3301"/>
    <w:rsid w:val="00B26D16"/>
    <w:rsid w:val="00B608D7"/>
    <w:rsid w:val="00BE23E3"/>
    <w:rsid w:val="00D72B2A"/>
    <w:rsid w:val="00D76EE9"/>
    <w:rsid w:val="00D95751"/>
    <w:rsid w:val="00DE1145"/>
    <w:rsid w:val="00E60594"/>
    <w:rsid w:val="00E77FF5"/>
    <w:rsid w:val="00F85A8B"/>
    <w:rsid w:val="00FA62C7"/>
    <w:rsid w:val="00FD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52BB"/>
  <w15:chartTrackingRefBased/>
  <w15:docId w15:val="{71B25FBE-ECD6-4C08-A467-91E680B0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1202"/>
    <w:pPr>
      <w:widowControl w:val="0"/>
      <w:spacing w:after="200" w:line="276"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F1202"/>
    <w:rPr>
      <w:color w:val="0000FF"/>
      <w:u w:val="single"/>
    </w:rPr>
  </w:style>
  <w:style w:type="paragraph" w:styleId="Paragrafoelenco">
    <w:name w:val="List Paragraph"/>
    <w:basedOn w:val="Normale"/>
    <w:uiPriority w:val="34"/>
    <w:qFormat/>
    <w:rsid w:val="006F1202"/>
    <w:pPr>
      <w:ind w:left="720"/>
      <w:contextualSpacing/>
    </w:pPr>
  </w:style>
  <w:style w:type="table" w:styleId="Grigliatabella">
    <w:name w:val="Table Grid"/>
    <w:basedOn w:val="Tabellanormale"/>
    <w:uiPriority w:val="59"/>
    <w:rsid w:val="006F12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3829">
      <w:bodyDiv w:val="1"/>
      <w:marLeft w:val="0"/>
      <w:marRight w:val="0"/>
      <w:marTop w:val="0"/>
      <w:marBottom w:val="0"/>
      <w:divBdr>
        <w:top w:val="none" w:sz="0" w:space="0" w:color="auto"/>
        <w:left w:val="none" w:sz="0" w:space="0" w:color="auto"/>
        <w:bottom w:val="none" w:sz="0" w:space="0" w:color="auto"/>
        <w:right w:val="none" w:sz="0" w:space="0" w:color="auto"/>
      </w:divBdr>
    </w:div>
    <w:div w:id="20541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iglio.regione.vda@cert.legalmail.it" TargetMode="External"/><Relationship Id="rId5" Type="http://schemas.openxmlformats.org/officeDocument/2006/relationships/hyperlink" Target="mailto:consiglio.regione.vda@cert.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3953</Words>
  <Characters>22533</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mchallancin</dc:creator>
  <cp:keywords/>
  <dc:description/>
  <cp:lastModifiedBy>mchallancin</cp:lastModifiedBy>
  <cp:revision>30</cp:revision>
  <dcterms:created xsi:type="dcterms:W3CDTF">2021-03-10T06:39:00Z</dcterms:created>
  <dcterms:modified xsi:type="dcterms:W3CDTF">2021-03-11T10:11:00Z</dcterms:modified>
</cp:coreProperties>
</file>